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Приложение 1</w:t>
      </w:r>
    </w:p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к извещению об осуществлении закупки </w:t>
      </w:r>
    </w:p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</w:p>
    <w:p w:rsidR="00B83CF6" w:rsidRDefault="00B83CF6" w:rsidP="00B83C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bCs/>
          <w:color w:val="000000"/>
          <w:sz w:val="24"/>
          <w:szCs w:val="24"/>
        </w:rPr>
        <w:t>Описание объекта закупки (техническое задание)</w:t>
      </w:r>
    </w:p>
    <w:p w:rsidR="00B83CF6" w:rsidRPr="00821FD5" w:rsidRDefault="00B83CF6" w:rsidP="00B83CF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21FD5">
        <w:rPr>
          <w:rFonts w:ascii="PT Astra Serif" w:hAnsi="PT Astra Serif" w:cs="Times New Roman"/>
          <w:b/>
          <w:sz w:val="24"/>
          <w:szCs w:val="24"/>
        </w:rPr>
        <w:t xml:space="preserve">на выполнение работ по актуализации схем теплоснабжения, водоснабжения и водоотведения, программы комплексного развития систем коммунальной инфраструктуры и разработке топливно-энергетического баланса города </w:t>
      </w:r>
      <w:proofErr w:type="spellStart"/>
      <w:r w:rsidRPr="00821FD5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 w:rsidRPr="00821FD5">
        <w:rPr>
          <w:rFonts w:ascii="PT Astra Serif" w:hAnsi="PT Astra Serif" w:cs="Times New Roman"/>
          <w:b/>
          <w:sz w:val="24"/>
          <w:szCs w:val="24"/>
        </w:rPr>
        <w:t xml:space="preserve">  </w:t>
      </w:r>
    </w:p>
    <w:p w:rsidR="00F5121B" w:rsidRPr="00821FD5" w:rsidRDefault="00F5121B" w:rsidP="0059014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13B56" w:rsidRPr="00813C03" w:rsidRDefault="00113B56" w:rsidP="00113B56">
      <w:pPr>
        <w:spacing w:after="0" w:line="240" w:lineRule="auto"/>
        <w:contextualSpacing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13C03">
        <w:rPr>
          <w:rFonts w:ascii="PT Astra Serif" w:hAnsi="PT Astra Serif" w:cs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2711"/>
        <w:gridCol w:w="7200"/>
      </w:tblGrid>
      <w:tr w:rsidR="00113B56" w:rsidRPr="00821FD5" w:rsidTr="00080AF7">
        <w:trPr>
          <w:trHeight w:val="916"/>
          <w:tblHeader/>
        </w:trPr>
        <w:tc>
          <w:tcPr>
            <w:tcW w:w="346" w:type="pct"/>
            <w:shd w:val="clear" w:color="auto" w:fill="auto"/>
            <w:vAlign w:val="center"/>
          </w:tcPr>
          <w:p w:rsidR="00113B56" w:rsidRPr="00821FD5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821FD5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п</w:t>
            </w:r>
            <w:proofErr w:type="gramEnd"/>
            <w:r w:rsidRPr="00821FD5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21FD5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Перечень основных требований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113B56" w:rsidRPr="00821FD5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Содержание требований</w:t>
            </w:r>
          </w:p>
        </w:tc>
      </w:tr>
      <w:tr w:rsidR="00113B56" w:rsidRPr="00821FD5" w:rsidTr="00080AF7">
        <w:tc>
          <w:tcPr>
            <w:tcW w:w="5000" w:type="pct"/>
            <w:gridSpan w:val="3"/>
            <w:shd w:val="clear" w:color="auto" w:fill="auto"/>
            <w:vAlign w:val="center"/>
          </w:tcPr>
          <w:p w:rsidR="00113B56" w:rsidRPr="00821FD5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1. Общие данные</w:t>
            </w:r>
          </w:p>
        </w:tc>
      </w:tr>
      <w:tr w:rsidR="00113B56" w:rsidRPr="00821FD5" w:rsidTr="00080AF7">
        <w:tc>
          <w:tcPr>
            <w:tcW w:w="346" w:type="pct"/>
            <w:shd w:val="clear" w:color="auto" w:fill="auto"/>
            <w:vAlign w:val="center"/>
          </w:tcPr>
          <w:p w:rsidR="00113B56" w:rsidRPr="00821FD5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21FD5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Наименование Заказчика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113B56" w:rsidRPr="00821FD5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21FD5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21FD5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Наименование работы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Выполнение работ по актуализации схем теплоснабжения, водоснабжения и водоотведения, программы комплексного развития систем коммунальной инфраструктуры и разработке топливно-энергетического баланса города </w:t>
            </w:r>
            <w:proofErr w:type="spellStart"/>
            <w:r w:rsidRPr="00821FD5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Цель работы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Утверждение актуализированных проектов схем теплоснабжения, водоснабжения и водоотведения, программы комплексного развития систем коммунальной инфраструктуры, разработка топливно-энергетического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Содержание работы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Часть 1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Актуализация схемы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до 2036 года в составе следующих документов: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Схема теплоснабжения (утверждаемая часть);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Схема теплоснабжения (обосновывающие материалы);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Электронная модель системы теплоснабжения муниципального образования.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Часть 2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Актуализация схемы водоснабжения и водоотведения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в составе следующих документов: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2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«Схема водоснабжения»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2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«Схема водоотведения»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2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Электронная модель систем водоснабжения и водоотведения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Часть 3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Разработка топливно-энергетического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составе следующих документов: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4"/>
              </w:numPr>
              <w:tabs>
                <w:tab w:val="left" w:pos="380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«Отчетный топливно-энергетический баланс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 2023 год и целевой прогнозный до 2028 года».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Часть 4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Актуализация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программы комплексного развития систем коммунальной инфраструктуры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r w:rsidR="0024246E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до 2036 года </w:t>
            </w:r>
            <w:bookmarkStart w:id="0" w:name="_GoBack"/>
            <w:bookmarkEnd w:id="0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составе следующих документов: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Том 1 «Программный документ»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Том 2 «Обосновывающие материалы».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Состав работ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pStyle w:val="a8"/>
              <w:numPr>
                <w:ilvl w:val="0"/>
                <w:numId w:val="1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Состав работ по Части 1 приведен в приложении 1 к техническому заданию;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Состав работ по Части 2 приведен в приложении 2 к техническому заданию;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Состав работ по Части 3 приведен в приложении 3 к техническому заданию;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Состав работ по Части 4 приведен в приложении 4 к техническому заданию;</w:t>
            </w:r>
          </w:p>
        </w:tc>
      </w:tr>
      <w:tr w:rsidR="00113B56" w:rsidRPr="00813C03" w:rsidTr="00080AF7">
        <w:tc>
          <w:tcPr>
            <w:tcW w:w="5000" w:type="pct"/>
            <w:gridSpan w:val="3"/>
            <w:shd w:val="clear" w:color="auto" w:fill="auto"/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b/>
                <w:sz w:val="20"/>
                <w:szCs w:val="20"/>
                <w:lang w:eastAsia="zh-CN"/>
              </w:rPr>
              <w:t>2. Заключительные положения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Сбор исходных данных</w:t>
            </w:r>
          </w:p>
        </w:tc>
        <w:tc>
          <w:tcPr>
            <w:tcW w:w="3382" w:type="pct"/>
            <w:shd w:val="clear" w:color="auto" w:fill="auto"/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Сбор исходных данных осуществляется Исполнителем.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подготавливает перечень исходных данных, а также направляет запросы во все необходимые организации и органы местного самоуправления, проводит визуальное и инструментальное обследование.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Срок выполнения работы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Общий срок выполнения работ: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 начало: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заключения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муниципального контракта;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окончание: 15.09.2024.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Промежуточные сроки: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актуализация схемы теплоснабжения: </w:t>
            </w: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заключения</w:t>
            </w:r>
            <w:proofErr w:type="gram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муниципального контракта по 25.06.2024;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актуализация схемы водоснабжения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 водоотведения: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заключения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муниципального контракта по 15.07.2024;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-</w:t>
            </w:r>
            <w:r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разработка топливно-энергетического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: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с даты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заключения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муниципального контракта по 15.08.2024;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актуализация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программы комплексного развития систем коммунальной инфраструктуры города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: с даты заключения муниципального контракта по 15.09.2024.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2.3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Место выполнения работ</w:t>
            </w:r>
          </w:p>
        </w:tc>
        <w:tc>
          <w:tcPr>
            <w:tcW w:w="3382" w:type="pct"/>
            <w:shd w:val="clear" w:color="auto" w:fill="auto"/>
          </w:tcPr>
          <w:p w:rsidR="00113B56" w:rsidRPr="00223B0A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23B0A">
              <w:rPr>
                <w:rFonts w:ascii="PT Astra Serif" w:hAnsi="PT Astra Serif" w:cs="Times New Roman"/>
                <w:sz w:val="20"/>
                <w:szCs w:val="20"/>
              </w:rPr>
              <w:t xml:space="preserve">Место выполнения работ:  Ханты-Мансийский автономный округ-Югра, город </w:t>
            </w:r>
            <w:proofErr w:type="spellStart"/>
            <w:r w:rsidRPr="00223B0A">
              <w:rPr>
                <w:rFonts w:ascii="PT Astra Serif" w:hAnsi="PT Astra Serif" w:cs="Times New Roman"/>
                <w:sz w:val="20"/>
                <w:szCs w:val="20"/>
              </w:rPr>
              <w:t>Югорск</w:t>
            </w:r>
            <w:proofErr w:type="spellEnd"/>
          </w:p>
          <w:p w:rsidR="00113B56" w:rsidRPr="00813C03" w:rsidRDefault="00113B56" w:rsidP="00080AF7">
            <w:pPr>
              <w:keepNext/>
              <w:tabs>
                <w:tab w:val="left" w:pos="38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Место передачи результата работ: Тюменская область, Ханты-Мансийский автономный округ – Югра, г.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Югорск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,  ул. Механизаторов, 22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Проверка представленных результатов работы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Заказчик в течение 10 (десяти) рабочих дней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получения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результата работ рассматривает проект на предмет его соответствия требованиям, установленным действующим законодательством, настоящему заданию, исходным данным.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 итогам рассмотрения результатов работ Заказчик согласовывает результат работ, либо направляет Исполнителю замечания.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Срок устранения замечаний к результатам работ и повторного предоставления исправленных результатов работ на рассмотрение Заказчику составляет 5 рабочих дней с момента предоставления Исполнителю указанных замечаний.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2.5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Гарантийный срок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Гарантийный срок на выполненные работы составляет 12 месяцев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подписания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</w:t>
            </w:r>
          </w:p>
        </w:tc>
      </w:tr>
      <w:tr w:rsidR="00113B56" w:rsidRPr="00813C03" w:rsidTr="00080AF7">
        <w:tc>
          <w:tcPr>
            <w:tcW w:w="346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2.6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113B56" w:rsidRPr="00813C03" w:rsidRDefault="00113B56" w:rsidP="00080A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Функциональные и качественные характеристики работы</w:t>
            </w:r>
          </w:p>
        </w:tc>
        <w:tc>
          <w:tcPr>
            <w:tcW w:w="3382" w:type="pct"/>
            <w:shd w:val="clear" w:color="auto" w:fill="auto"/>
          </w:tcPr>
          <w:p w:rsidR="00113B56" w:rsidRPr="00813C03" w:rsidRDefault="00113B56" w:rsidP="00080AF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Перечень  функциональных технических и качественных характеристик объекта </w:t>
            </w:r>
            <w:proofErr w:type="gramStart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приведены</w:t>
            </w:r>
            <w:proofErr w:type="gram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в приложениях № 1-4: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Задание на выполнение Части 1 актуализация схемы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до 2036 года </w:t>
            </w:r>
            <w:proofErr w:type="gramStart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предоставляется отдельным файлом и является</w:t>
            </w:r>
            <w:proofErr w:type="gram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неотъемлемой частью документации (Приложение 1 к техническому заданию).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Задание на выполнение Части 2 актуализация схемы водоснабжения и водоотведения города </w:t>
            </w:r>
            <w:proofErr w:type="spellStart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предоставляется отдельным файлом и является</w:t>
            </w:r>
            <w:proofErr w:type="gram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неотъемлемой частью документации (Приложение 2 к техническому заданию).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Задание</w:t>
            </w:r>
            <w:r w:rsidRPr="00813C03">
              <w:rPr>
                <w:rFonts w:ascii="PT Astra Serif" w:eastAsia="Helvetica" w:hAnsi="PT Astra Serif" w:cs="Times New Roman"/>
                <w:sz w:val="20"/>
                <w:szCs w:val="20"/>
                <w:lang w:bidi="ar"/>
              </w:rPr>
              <w:t xml:space="preserve"> на выполнение Части 3 разработка топливно-энергетического баланса города </w:t>
            </w:r>
            <w:proofErr w:type="spellStart"/>
            <w:r w:rsidRPr="00813C03">
              <w:rPr>
                <w:rFonts w:ascii="PT Astra Serif" w:eastAsia="Helvetica" w:hAnsi="PT Astra Serif" w:cs="Times New Roman"/>
                <w:sz w:val="20"/>
                <w:szCs w:val="20"/>
                <w:lang w:bidi="ar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предоставляется отдельным файлом и является</w:t>
            </w:r>
            <w:proofErr w:type="gram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неотъемлемой частью документации (Приложение 3 к техническому заданию).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5"/>
              </w:numPr>
              <w:shd w:val="clear" w:color="auto" w:fill="FFFFFF"/>
              <w:suppressAutoHyphens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  <w:lang w:eastAsia="zh-CN"/>
              </w:rPr>
              <w:t>Задание на выполнение Части 4 а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ктуализация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программы комплексного развития систем коммунальной инфраструктуры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.</w:t>
            </w:r>
          </w:p>
        </w:tc>
      </w:tr>
    </w:tbl>
    <w:p w:rsidR="00113B56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t>Приложение № 1</w:t>
      </w: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</w:t>
      </w:r>
      <w:r w:rsidRPr="00813C03">
        <w:rPr>
          <w:rFonts w:ascii="PT Astra Serif" w:hAnsi="PT Astra Serif" w:cs="Times New Roman"/>
          <w:sz w:val="24"/>
          <w:szCs w:val="24"/>
        </w:rPr>
        <w:tab/>
      </w:r>
      <w:r w:rsidRPr="00813C03">
        <w:rPr>
          <w:rFonts w:ascii="PT Astra Serif" w:hAnsi="PT Astra Serif" w:cs="Times New Roman"/>
          <w:sz w:val="24"/>
          <w:szCs w:val="24"/>
        </w:rPr>
        <w:tab/>
      </w:r>
      <w:r w:rsidRPr="00813C03">
        <w:rPr>
          <w:rFonts w:ascii="PT Astra Serif" w:hAnsi="PT Astra Serif" w:cs="Times New Roman"/>
          <w:sz w:val="24"/>
          <w:szCs w:val="24"/>
        </w:rPr>
        <w:tab/>
        <w:t xml:space="preserve">к техническому заданию 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</w:rPr>
        <w:t>ЗАДАНИЕ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</w:rPr>
        <w:t xml:space="preserve">на выполнение Части 1 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</w:rPr>
        <w:t xml:space="preserve">Актуализация схемы теплоснабжения города </w:t>
      </w:r>
      <w:proofErr w:type="spellStart"/>
      <w:r w:rsidRPr="00813C03">
        <w:rPr>
          <w:rFonts w:ascii="PT Astra Serif" w:hAnsi="PT Astra Serif" w:cs="Times New Roman"/>
          <w:b/>
          <w:bCs/>
          <w:sz w:val="24"/>
          <w:szCs w:val="24"/>
        </w:rPr>
        <w:t>Югорска</w:t>
      </w:r>
      <w:proofErr w:type="spellEnd"/>
      <w:r w:rsidRPr="00813C03">
        <w:rPr>
          <w:rFonts w:ascii="PT Astra Serif" w:hAnsi="PT Astra Serif" w:cs="Times New Roman"/>
          <w:b/>
          <w:bCs/>
          <w:sz w:val="24"/>
          <w:szCs w:val="24"/>
        </w:rPr>
        <w:t xml:space="preserve"> до 2036 года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1"/>
        <w:gridCol w:w="7369"/>
      </w:tblGrid>
      <w:tr w:rsidR="00113B56" w:rsidRPr="00813C03" w:rsidTr="00080AF7">
        <w:trPr>
          <w:tblHeader/>
        </w:trPr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№</w:t>
            </w:r>
          </w:p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gramStart"/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trike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</w:tr>
      <w:tr w:rsidR="00113B56" w:rsidRPr="00813C03" w:rsidTr="00080AF7"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1. ОБЩИЕ ДАННЫЕ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ind w:left="35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 работы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Актуализация схемы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до 2036 года (далее – Схема)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Основные правовые и нормативные документы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Основанием для актуализации Схемы являются: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Федеральный закон РФ от 27.07.2010 № 190-ФЗ «О теплоснабжении»;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Федеральный закон РФ от 23.11.2009 № 261-ФЗ «Об энергосбережении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постановление Правительства РФ №</w:t>
            </w:r>
            <w:r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154 от 22.02.2012 «О требованиях к схемам теплоснабжения, порядку их разработки и утверждения»;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постановление Правительства РФ от 22.10.2012 №</w:t>
            </w:r>
            <w:r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107 «О ценообразовании в сфере теплоснабжения»;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Методические рекомендаций по разработке схем теплоснабжения (приказ Министерства энергетики РФ и Министерства регионального развития РФ от 29.12.2012 № 565/667);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Методические указания по разработке схем теплоснабжения, (приказ Министерства энергетики РФ от 05.03.2019 № 212).</w:t>
            </w:r>
          </w:p>
          <w:p w:rsidR="00113B56" w:rsidRPr="00813C03" w:rsidRDefault="00113B56" w:rsidP="00080AF7">
            <w:pPr>
              <w:numPr>
                <w:ilvl w:val="0"/>
                <w:numId w:val="21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Иные требования нормативно-правовых актов, действующих на момент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выполнения работ.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Исходные данные для разработки Схемы</w:t>
            </w:r>
          </w:p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Актуализация Схемы выполняется: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На основе материалов схемы теплоснабжения, утвержденной постановлением администрации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от 25.07.2023 № 976-п «Об утверждении схемы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»; 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На основании Генерального плана муниципального образования город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На основе отчетных данных теплоснабжающей организации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 конец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2023 года, включая акты включения (отключения) объектов теплопотребления, присоединенных к тепловым сетям, в зонах действия утверждённых границ ответственности теплоснабжающей организации;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 основании предложений обеспечения теплоснабжением утверждённых существующих и перспективных зон действия теплоснабжающей организации;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На основании визуального и инструментального обследования (по мере необходимости); 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 основании данных, полученных в ответ на запросы, сформированные Исполнителем в соответствующие организации. Исполнитель выполняет проверку и оценку достоверности всех полученных исходных данных до момента использования их в рамках выполнения работ, предусмотренных настоящим техническим заданием.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Заказчик в пределах имеющихся полномочий оказывает содействие в сборе необходимой информации и материалов.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 основании существующей электронной модели системы  теплоснабжения;</w:t>
            </w:r>
          </w:p>
          <w:p w:rsidR="00113B56" w:rsidRPr="00813C03" w:rsidRDefault="00113B56" w:rsidP="00080AF7">
            <w:pPr>
              <w:numPr>
                <w:ilvl w:val="0"/>
                <w:numId w:val="20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 основании иных документов предусмотренных Федеральным законом РФ от 27.07.2010 № 190-ФЗ «О теплоснабжении», постановлением Правительства РФ № 154 от 22.02.2012 «О требованиях к схемам теплоснабжения, порядку их разработки и утверждения».</w:t>
            </w:r>
          </w:p>
        </w:tc>
      </w:tr>
      <w:tr w:rsidR="00113B56" w:rsidRPr="00813C03" w:rsidTr="00080AF7"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 ОСНОВНЫЕ ТРЕБОВАНИЯ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Цель, задачи и принципы выполнения работы  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Цель: актуализация Схемы в соответствии с требованиями основных нормативно-правовых актов для обеспечения комплексного опережающего развития систем теплоснабжения, синхронизации с документами территориального планирования, обоснования мероприятий, реализуемых за счет бюджетных средств.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Задачи: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 разработка всех показателей Схемы (описание, анализ, предложения) в части существующего и перспективного положения в сфере теплоснабжения, а также базовых и плановых (на каждый год прогнозируемого периода) значений целевых показателей развития системы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 формирование обоснованного состава мероприятий Схемы;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разработка прогноза перспективной застройки, рассмотрение новых предложений и уточнение проектов, включенных в реестр проектов Схемы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 обеспечение реализации Генерального плана и программы комплексного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развития систем коммунальной инфраструктуры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 мониторинг и актуализация тарифных последствий;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 актуализация электронной модели Схемы.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Проект Схемы разрабатывается с соблюдением следующих принципов: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безопасности и надежности теплоснабжения потребителей в соответствии с требованиями технических регламентов;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соблюдение баланса экономических интересов теплоснабжающих организаций и интересов потребителей;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минимизация затрат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на теплоснабжение в расчете на единицу тепловой энергии для потребителя в долгосрочной перспективе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Документы (тома)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разрабатываются в соответствии с настоящим Заданием и должны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соответствовать Требованиям к порядку разработки и утверждения схем теплоснабжения, утвержденным постановлением Правительства РФ от 22.02.2012 № 154, приказом Минэнерго России от 05.03.2019 № 212. Схема может быть дополнена необходимыми разделами.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Схема должна состоять из разделов и обосновывающих материалов к Схеме.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схему включаются следующие разделы: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1. «Показатели существующего и перспективного спроса на тепловую энергию (мощность) и теплоноситель в установленных границах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2. «Существующие и перспективные балансы тепловой мощности источников тепловой энергии и тепловой нагрузки потребителей»;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Раздел 3. «Существующие и перспективные балансы теплоносителя»;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4. «Основные положения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мастер-плана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развития системы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5. «Предложения по строительству, реконструкции, техническому перевооружению и (или) модернизации источников тепловой энергии»;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6. «Предложения по строительству, реконструкции и (или) модернизации тепловых сетей»;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7.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8. «Перспективные топливные балансы»;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9. «Инвестиции в строительство, реконструкцию, техническое перевооружение и (или) модернизацию»;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10. «Решение о присвоении статуса единой теплоснабжающей организации (организациям)»;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11. «Решения о распределении тепловой нагрузки между источниками тепловой энергии»;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12. «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Решения по бесхозяйным тепловым сетям»;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13 «Синхронизация схемы теплоснабжения со схемой газификации ХМАО, схемой и программой развития электроэнергетических систем России, а также со схемой водоснабжения и водоотведения  города </w:t>
            </w:r>
            <w:proofErr w:type="spell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14. «Индикаторы развития системы теплоснабжения города </w:t>
            </w:r>
            <w:proofErr w:type="spell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15. «Ценовые (тарифные) последствия»;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Состав обосновывающих материалов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 Схеме (главы оформляются отдельными томами (книгами)):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1. «Существующее положение в сфере производства, передачи и потребления тепловой энергии для целей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2. «Существующее и перспективное потребление тепловой энергии на цели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3. «Электронная модель системы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4. «Существующие и перспективные балансы тепловой мощности источников тепловой энергии и тепловой нагрузки потребителей»;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5. «Мастер-план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развития системы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6.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теплопотребляющими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установками потребителей, в том числе в аварийных режимах»;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7. «Предложения по строительству, реконструкции, техническому перевооружению и (или) модернизации источников тепловой энергии»;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8. «Предложения по строительству, реконструкции и (или) модернизации тепловых сетей»;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9.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10. «Перспективные топливные балансы»;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11. «Оценка надежности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12. «Обоснование инвестиций в строительство, реконструкцию, техническое перевооружение и (или) модернизацию»;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13. «Индикаторы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14. «Ценовые (тарифные) последствия»;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15. «Реестр единых теплоснабжающих организаций»;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16. «Реестр мероприятий схемы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17. «Замечания и предложения к проекту схемы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18. «Сводный том изменений, выполненных в доработанной и (или) актуализированной схеме теплоснабжения».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Разработка Главы 1 обосновывающих материалов «Существующее положение в сфере производства, передачи и потребления тепловой энергии для целей теплоснабжения в зонах действия источников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тепловой энергии»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Глава 1. «Существующее положение в сфере производства, передачи и потребления тепловой энергии для целей теплоснабжения» состоит из следующих частей: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часть 1 «Функциональная структура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часть 2 «Источники тепловой энергии»;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часть 3 «Тепловые сети, сооружения на них»;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часть 4 «Зоны действия источников тепловой энергии»;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часть 5 «Тепловые нагрузки потребителей тепловой энергии, групп потребителей тепловой энергии»;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часть 6 «Балансы тепловой мощности и тепловой нагрузки»;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ж) часть 7 «Балансы теплоносителя»;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часть 8 «Топливные балансы источников тепловой энергии и система обеспечения топливом»;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и) часть 9 «Надежность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к) часть 10 «Технико-экономические показатели теплоснабжающих 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теплосетевых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л) часть 11 «Цены (тарифы) в сфере теплоснабжения»;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м) часть 12 «Описание существующих технических и технологических проблем в системах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Часть 1 «Функциональная структура теплоснабжения» Главы 1 содержит описание зон деятельности (эксплуатационной ответственности) теплоснабжающих 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теплосетевых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организаций и описание структуры договорных отношений между ними, в том числе: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в зонах 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действия производственных котельных;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в зонах действия индивидуального теплоснабжения.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части 1 Главы 1 должна содержать описание изменений, произошедших в функциональной структуре теплоснабжения города </w:t>
            </w:r>
            <w:proofErr w:type="spell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 период, предшествующий разработке схемы теплоснабжения.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части 2 «Источники тепловой энергии» Главы 1 содержится описание источников тепловой энергии и иные сведения, в том числе: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структура и технические характеристики основного оборудования;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параметры установленной тепловой мощности источника тепловой энергии, в том числе теплофикационного оборудования и теплофикационной установки;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ограничения тепловой мощности и параметров располагаемой тепловой мощности;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объем потребления тепловой энергии (мощности) на собственные и хозяйственные нужды теплоснабжающей организации в отношении источников тепловой энергии и параметры тепловой мощности нетто;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сроки ввода в эксплуатацию основного оборудования, год последнего освидетельствования при допуске к эксплуатации после ремонта, год продления ресурса и мероприятия по продлению ресурса;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схемы выдачи тепловой мощности, структура теплофикационных установок (для источников тепловой энергии, функционирующих в режиме комбинированной выработки электрической и тепловой энергии);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среднегодовая загрузка оборудования;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и) способы учета тепла, отпущенного в тепловые сети;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к) статистика отказов и восстановлений оборудования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л) предписания надзорных органов по запрещению дальнейшей эксплуатации источников тепловой энергии;</w:t>
            </w:r>
          </w:p>
          <w:p w:rsid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м) перечень источников тепловой энергии и (или) оборудования (турбоагрегатов), входящего в их состав (для источников тепловой энергии, функционирующих в режиме комбинированной выработки электрической и тепловой энергии), которые отнесены к объектам, электрическая мощность которых поставляется в вынужденном режиме в целях обеспечения надежного теплоснабжения потребителей.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2 Главы 1 должна содержать описание изменений технических характеристик основного оборудования источников тепловой энергии, зафиксированных за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Часть 3 «Тепловые сети, сооружения на них и тепловые пункты»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структуры тепловых сетей от каждого источника тепловой энергии, от магистральных выводов до ввода в жилой квартал или промышленный объект с выделением сетей горячего водоснабжения;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карты (схемы) тепловых сетей в зонах действия источников тепловой энергии в электронной форме и (или) на бумажном носителе;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параметры тепловых сетей, включая год начала эксплуатации, тип изоляции, тип компенсирующих устройств, тип прокладки, краткую характеристику грунтов в местах прокладки с выделением наименее надежных участков, определением их материальной характеристики и тепловой нагрузки потребителей, подключенных к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таким участкам;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описание типов и количества секционирующей и регулирующей арматуры на тепловых сетях;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описание типов и строительных особенностей тепловых пунктов, тепловых камер и павильонов;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описание графиков регулирования отпуска тепла в тепловые сети с анализом их обоснованности;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фактические температурные режимы отпуска тепла в тепловые сети и их соответствие утвержденным графикам регулирования отпуска тепла в тепловые сети;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гидравлические режимы и пьезометрические графики тепловых сетей;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и) статистику отказов тепловых сетей (аварийных ситуаций) за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последние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5 лет;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к) статистику восстановлений (аварийно-восстановительных ремонтов) тепловых сетей и среднее время, затраченное на восстановление работоспособности тепловых сетей, за последние 5 лет;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л) описание процедур диагностики состояния тепловых сетей и планирования капитальных (текущих) ремонтов;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м)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(гидравлических, температурных, на тепловые потери) тепловых сетей;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н) описание нормативов технологических потерь (в ценовых зонах теплоснабжения - плановых потерь, определяемых в соответствии с методическими указаниями по разработке схем теплоснабжения) при передаче тепловой энергии (мощности) и теплоносителя, включаемых в расчет отпущенных тепловой энергии (мощности) и теплоносителя;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о) оценку фактических потерь тепловой энергии и теплоносителя при передаче тепловой энергии и теплоносителя по тепловым сетям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последние 3 года;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п) предписания надзорных органов по запрещению дальнейшей эксплуатации участков тепловой сети и результаты их исполнения;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р) описание наиболее распространенных типов присоединений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установок потребителей к тепловым сетям, определяющих выбор и обоснование графика регулирования отпуска тепловой энергии потребителям;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с) сведения о наличии коммерческого приборного учета тепловой энергии, отпущенной из тепловых сетей потребителям, и анализ планов по установке приборов учета тепловой энергии и теплоносителя;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т) анализ работы диспетчерских служб теплоснабжающих организаций и используемых средств автоматизации, телемеханизации и связи;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у) уровень автоматизации и обслуживания центральных тепловых пунктов, насосных станций;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ф) сведения о наличии защиты тепловых сетей от превышения давления;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х) перечень выявленных бесхозяйных тепловых сетей и обоснование выбора организации, уполномоченной на их эксплуатацию;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ц) данные энергетических характеристик тепловых сетей (при их наличии).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3 Главы 1 должна содержать описание изменений в характеристиках тепловых сетей и сооружений на них зафиксированных за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Часть 4 «Зоны действия источников тепловой энергии» Главы 1 содержит описание существующих зон действия источников тепловой энергии во всех системах теплоснабжения на территории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Часть 5 «Тепловые нагрузки потребителей тепловой энергии, групп потребителей тепловой энергии»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значений спроса на тепловую мощность в расчетных элементах территориального деления, в том числе значений тепловых нагрузок потребителей тепловой энергии, групп потребителей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описание значений расчетных тепловых нагрузок на коллекторах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описание величины потребления тепловой энергии в расчетных элементах территориального деления за отопительный период и за год в целом;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описание существующих нормативов потребления тепловой энергии для населения на отопление и горячее водоснабжение;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ж) описание сравнения величины договорной и расчетной тепловой нагрузки по зоне действия каждого источника тепловой энергии.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5 Главы 1 должна содержать описание изменений тепловых нагрузок потребителей тепловой энергии, в том числе подключенных к тепловым сетям каждой системы теплоснабжения, зафиксированных за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Часть 6 «Балансы тепловой мощности и тепловой нагрузки»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балансов установленной, располагаемой тепловой мощности и тепловой мощности нетто, потерь тепловой мощности в тепловых сетях и расчетной тепловой нагрузки по каждому источнику тепловой энергии,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описание резервов и дефицитов тепловой мощности нетто по каждому источнику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описание гидравлических режимов, обеспечивающих передачу тепловой энергии от источника тепловой энергии до самого удаленного потребителя и характеризующих существующие возможности (резервы и дефициты по пропускной способности) передачи тепловой энергии от источника тепловой энергии к потребителю;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описание причины возникновения дефицитов тепловой мощности и последствий влияния дефицитов на качество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 описание резервов тепловой мощности нетто источников тепловой энергии и возможностей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расширения технологических зон действия источников тепловой энергии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 резервами тепловой мощности нетто в зоны действия с дефицитом тепловой мощности.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6 Главы 1 должна содержать описание изменений в балансах тепловой мощности и тепловой нагрузки каждой системы теплоснабжения, в том числе с учетом реализации планов строительства, реконструкции, технического перевооружения и (или) модернизации источников тепловой энергии, введенных в эксплуатацию за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Часть 7 «Балансы теплоносителя»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энергии, в том числе работающих на единую тепловую сеть;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7 Главы 1 должна содержать описание изменений в балансах водоподготовительных установок для каждой системы теплоснабжения, в том числе с учетом реализации планов строительства, реконструкции, технического перевооружения и (или) модернизации этих установок, введенных в эксплуатацию в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Часть 8 «Топливные балансы источников тепловой энергии и система обеспечения топливом»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видов и количества используемого основного топлива для каждого источника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описание видов резервного и аварийного топлива и возможности их обеспечения в соответствии с нормативными требованиями;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описание особенностей характеристик видов топлива в зависимости от мест поставки;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описание использования местных видов топлива;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е) описание преобладающего в городе вида топлива, определяемого по совокупности всех систем теплоснабжения, находящихся в городе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Югорске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ж) описание приоритетного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направления развития топливного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8 Главы 1 должна содержать описание изменений в топливных балансах источников тепловой энергии для каждой системы теплоснабжения, в том числе с учетом реализации планов строительства, реконструкции, технического перевооружения и (или) модернизации источников тепловой энергии, ввод в эксплуатацию которых осуществлен в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Часть 9 «Надежность теплоснабжения» Главы 1 содержит описание и значения показателей, определяемых в соответствии с методическими указаниями по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разработке схем теплоснабжения, и иные сведения, в том числе: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поток отказов (частота отказов) участков тепловых сетей;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частота отключений потребителей;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поток (частота) и время восстановления теплоснабжения потребителей после отключений;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графические материалы (карты-схемы тепловых сетей и зон ненормативной надежности и безопасности теплоснабжения);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результаты анализа аварийных ситуаций при теплоснабжении, расследование причин которых осуществляется федеральным органом исполнительной власти, уполномоченным на осуществление федерального государственного энергетического надзора, в соответствии с правилами расследования причин аварийных ситуаций при теплоснабжении;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результаты анализа времени восстановления теплоснабжения потребителей, отключенных в результате аварийных ситуаций при теплоснабжении, указанных в подпункте «д» настоящей Части.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9 Главы 1 должна содержать описание изменений в надежности теплоснабжения для каждой системы теплоснабжения, в том числе с учетом реализации планов строительства, реконструкции, технического перевооружения и (или) модернизации источников тепловой энергии и тепловых сетей, ввод в эксплуатацию которых осуществлен в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Часть 10 «Технико-экономические показатели теплоснабжающих 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теплосетевых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организаций» Главы 1 содержит описание показателей хозяйственной деятельности теплоснабжающих 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теплосетевых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организаций в соответствии с требованиями, устанавливаемыми Правительством Российской Федерации в стандартах раскрытия информации теплоснабжающими организациями,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теплосетевыми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организациями и органами регулирования.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части 10 Главы 1 должна содержать описание изменений технико-экономических показателей теплоснабжающих 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теплосетевых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организаций для каждой системы теплоснабжения, в том числе с учетом реализации планов строительства, реконструкции, технического перевооружения и (или) модернизации источников тепловой энергии и тепловых сетей, ввод в эксплуатацию которых осуществлен в период, предшествующий разработке схемы теплоснабжения.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Часть 11 «Цены (тарифы) в сфере теплоснабжения»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динамики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 по каждому из регулируемых видов деятельности и по каждой теплоснабжающей организации с учетом последних 3 лет;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описание структуры цен (тарифов), установленных на момент разработки схемы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описание платы за подключение к системе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описание платы за услуги по поддержанию резервной тепловой мощности, в том числе для социально значимых категорий потребителей.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описание динамики предельных уровней цен на тепловую энергию (мощность), поставляемую потребителям, утверждаемых в ценовых зонах теплоснабжения с учетом последних 3 лет;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описание средневзвешенного уровня сложившихся за последние 3 года цен на тепловую энергию (мощность), поставляемую единой теплоснабжающей организацией потребителям в ценовых зонах теплоснабжения.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части 11 Главы 1 должна содержать описание изменений в утвержденных ценах (тарифах), устанавливаемых органами исполнительной власти субъекта Российской Федерации, зафиксированных за период, предшествующий разработке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Часть 12 «Описание существующих технических и технологических проблем в системах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Главы 1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описание существующих проблем организации качественного теплоснабжения (перечень причин, приводящих к снижению качества теплоснабжения, включая проблемы в работе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установок потребителей);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 описание существующих проблем организации надежного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(перечень причин, приводящих к снижению надежности теплоснабжения, включая проблемы в работе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установок потребителей);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описание существующих проблем развития систем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г) описание существующих проблем надежного и эффективного снабжения топливом действующих систем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анализ предписаний надзорных органов об устранении нарушений, влияющих на безопасность и надежность системы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части 12 Главы 1 должна содержать описание изменений технических и технологических проблем в системах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, произошедших в период, предшествующий разработке схемы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2 обосновывающих материалов «Существующее и перспективное потребление тепловой энергии на цели теплоснабжения»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2 «Существующее и перспективное потребление тепловой энергии на цели теплоснабжения»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данные базового уровня потребления тепла на цели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этапе;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прогнозы перспективных удельных расходов тепловой энергии на отопление, вентиляцию и горячее водоснабжение, согласованных с требованиями к энергетической эффективности объектов теплопотребления, устанавливаемых в соответствии с законодательством Российской Федерации;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прогнозы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прогнозы приростов объемов потребления тепловой энергии (мощности)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прогнозы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 с разделением по видам теплопотребления и по видам теплоносителя (горячая вода и пар) в зоне действия каждого из существующих или предлагаемых для строительства источников тепловой энергии на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каждом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этапе.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2 должна содержать описание изменений показателей существующего и перспективного потребления тепловой энергии на цели теплоснабжения, включая в том числе: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перечень объектов теплопотребления, подключенных к тепловым сетям существующих систем теплоснабжения в период, предшествующий разработке схемы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актуализированный прогноз перспективной застройки относительно указанного в утвержденной схеме теплоснабжения прогноза перспективной застройки;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расчетную тепловую нагрузку на коллекторах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фактические расходы теплоносителя в отопительный и летний периоды.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Разработка Главы 3 обосновывающих материалов «Электронная модель системы теплоснабжения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3 «Электронная модель системы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графическое представление объектов системы теплоснабжения с привязкой к топографической основе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и с топологическим описанием связности объектов.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паспортизацию объектов системы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паспортизацию и описание расчетных единиц территориального деления, включая административное;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г) гидравлический расчет тепловых сетей любой степени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закольцованности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, в том числе гидравлический расчет при совместной работе нескольких источников тепловой энергии на единую тепловую сеть;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расчет балансов тепловой энергии по источникам тепловой энергии и по территориальному признаку;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расчет потерь тепловой энергии через изоляцию и с утечками теплоносителя;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расчет показателей надежности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и) групповые изменения характеристик объектов (участков тепловых сетей,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потребителей) по заданным критериям с целью моделирования различных перспективных вариантов схем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к) сравнительные пьезометрические графики для разработки и анализа сценариев перспективного развития тепловых сетей.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Главе 3 отражает изменения гидравлических режимов, определяемые в порядке, установленном </w:t>
            </w:r>
            <w:hyperlink r:id="rId9" w:history="1">
              <w:r w:rsidRPr="00813C03">
                <w:rPr>
                  <w:rFonts w:ascii="PT Astra Serif" w:hAnsi="PT Astra Serif" w:cs="Times New Roman"/>
                  <w:sz w:val="20"/>
                  <w:szCs w:val="20"/>
                  <w:lang w:eastAsia="zh-CN"/>
                </w:rPr>
                <w:t>методическими указаниями</w:t>
              </w:r>
            </w:hyperlink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по разработке схем теплоснабжения, с учетом изменений в составе оборудования источников тепловой энергии, тепловой сети 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установок за период, предшествующий разработке схемы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4 обосновывающих материалов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балансы существующей на базовый период схемы теплоснабжения 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выводы о резервах (дефицитах) существующей системы теплоснабжения при обеспечении перспективной тепловой нагрузки потребителей.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4 должна содержать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разработке схемы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Разработка Главы 5 обосновывающих материалов «Мастер-план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развития систем теплоснабжения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5 «Мастер-план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описание вариантов (не менее двух) перспективного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(в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 технико-экономическое сравнение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вариантов перспективного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обоснование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выбора приоритетного варианта перспективного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на основе анализа ценовых (тарифных) последствий для потребителей.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Главе 5 должна содержать описание изменений в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мастер-плане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 период, предшествующий разработке схемы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Разработка Главы 6 обосновывающих материалов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теплопотребляющими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 установками потребителей, в том числе в аварийных режимах»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6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теплопотребляющими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установками потребителей, в том числе в аварийных режимах»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расчетную величину нормативных потерь теплоносителя в тепловых сетях в зонах действия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максимальный и среднечасовой расход теплоносителя (расход сетевой воды) на горячее водоснабжение потребителей с использованием открытой системы теплоснабжения в зоне действия каждого источника тепловой энергии, рассчитываемый с учетом прогнозных сроков перевода потребителей, подключенных к открытой системе теплоснабжения (горячего водоснабжения), отдельным участкам такой системы, на закрытую систему горячего водоснабжения;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сведения о наличии баков-аккумуляторов;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г) нормативный и фактический (для эксплуатационного и аварийного режимов) часовой расход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подпиточной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воды в зоне действия источников тепловой энергии;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6 должна содержать: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теплопотребляющими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установками потребителей, в том числе в аварийных режимах, за период, предшествующий разработке схемы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сравнительный анализ расчетных и фактических потерь теплоносителя для всех зон действия источников тепловой энергии за период, предшествующий разработке схемы теплоснабжения;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7 обосновывающих материалов «Предложения по строительству, реконструкции, техническому перевооружению и (или) модернизации источников тепловой энергии»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7 «Предложения по строительству, реконструкции, техническому перевооружению и (или) модернизации источников тепловой энергии»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описание условий организации централизованного теплоснабжения, индивидуального теплоснабжения, а также поквартирного отопления, которое должно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содержать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в том числе определение целесообразности или нецелесообразности подключения (технологического присоединения)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теплопотребляющей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теплоснабжения, расчет которых выполняется в порядке, установленном методическими указаниями по разработке схем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 описание текущей ситуации, связанной с ранее принятыми в соответствии с законодательством Российской Федерации об электроэнергетике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решениями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об отнесении генерирующих объектов к генерирующим объектам, мощность которых поставляется в вынужденном режиме в целях обеспечения надежного теплоснабжения потребителей;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анализ надежности и качества теплоснабжения для случаев отнесения генерирующего объекта к объектам, вывод которых из эксплуатации может привести к нарушению надежности теплоснабжения (при отнесении такого генерирующего объекта к объектам, электрическая мощность которых поставляется в вынужденном режиме в целях обеспечения надежного теплоснабжения потребителей, в соответствующем году долгосрочного конкурентного 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отбора мощности на оптовом рынке электрической энергии (мощности) на соответствующий период), в</w:t>
            </w:r>
            <w:proofErr w:type="gram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соответствии</w:t>
            </w:r>
            <w:proofErr w:type="gram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 методическими указаниями по разработке схем теплоснабжения;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г) </w:t>
            </w:r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обоснование предлагаемых для строительства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нагрузок, выполненное в порядке, установленном методическими указаниями по разработке схем теплоснабжения;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 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 </w:t>
            </w:r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обоснование предлагаемых для реконструкции и (или) модернизации действующих источников тепловой энергии, функционирующих в режиме комбинированной выработки электрической и тепловой энергии, для обеспечения перспективных приростов тепловых нагрузок, выполненное в порядке, установленном методическими указаниями по разработке схем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е) обоснование предложений по переоборудованию котельных в источники тепловой энергии, функционирующие в режиме комбинированной выработки электрической и тепловой энергии, с выработкой электроэнергии на собственные нужды теплоснабжающей организации в отношении источника тепловой энергии, на базе существующих и перспективных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тепловых нагрузок;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ж) обоснование предлагаемых для реконструкции и (или) модернизации котельных с увеличением зоны их действия путем включения в нее зон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действия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существующих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обоснование предлагаемых для перевода в пиковый режим работы котельных по отношению к источникам тепловой энергии, функционирующим в режиме комбинированной выработки электрической и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и) обоснование предложений по расширению зон действия действующих источников тепловой энергии, функционирующих в режиме комбинированной выработки электрической и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к) обоснование предлагаемых для вывода в резерв и (или) вывода из эксплуатации котельных при передаче тепловых нагрузок на другие источники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л) обоснование организации индивидуального теплоснабжения в зонах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застройки города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малоэтажными жилыми зданиями;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м)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н) анализ целесообразности ввода новых и реконструкции и (или) модернизации существующих источников тепловой энергии с использованием возобновляемых источников энергии, а также местных видов топлива;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о) обоснование организации теплоснабжения в производственных зонах на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 xml:space="preserve">территории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п) результаты расчетов радиуса эффективного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р) обоснование предложений по строительству, реконструкции, техническому перевооружению и (или) модернизации источников тепловой энергии, направленных на повышение надежности систем теплоснабжения, в том числе на резервирование источников тепловой энергии и (или) оборудования источников тепловой энергии в целях обеспечения надежности теплоснабжения в соответствии с критериями надежности теплоснабжения потребителей с учетом климатических условий.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Главе 7 должна содержать описание изменений в предложениях по строительству, реконструкции, техническому перевооружению и (или) модернизации источников тепловой энергии за период, 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предшествующий разработке схемы теплоснабжения, в том числе с учетом введенных в эксплуатацию новых, реконструированных и прошедших техническое перевооружение и (или) модернизацию источников тепловой энергии.</w:t>
            </w:r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       Обоснования, указанные в </w:t>
            </w:r>
            <w:hyperlink r:id="rId10" w:anchor="/document/70144110/entry/1634" w:history="1">
              <w:r w:rsidRPr="00113B56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>подпунктах "г"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и </w:t>
            </w:r>
            <w:hyperlink r:id="rId11" w:anchor="/document/70144110/entry/1635" w:history="1">
              <w:r w:rsidRPr="00113B56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>"д" пункта 2.9.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настоящего приложения 1 к техническому заданию, выполняются с учетом </w:t>
            </w:r>
            <w:hyperlink r:id="rId12" w:anchor="/document/70144110/entry/1077" w:history="1">
              <w:r w:rsidRPr="00113B56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>пункта 77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 Требований к схемам теплоснабжения, утв. постановлением Правительства РФ от 22.02.2012 № 154.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proofErr w:type="gramStart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В обоснованиях, указанных в </w:t>
            </w:r>
            <w:hyperlink r:id="rId13" w:anchor="/document/70144110/entry/1634" w:history="1">
              <w:r w:rsidRPr="00113B56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>подпунктах "г"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и </w:t>
            </w:r>
            <w:hyperlink r:id="rId14" w:anchor="/document/70144110/entry/1635" w:history="1">
              <w:r w:rsidRPr="00113B56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 xml:space="preserve">"д" 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настоящего приложения 1 к техническому заданию, должны учитываться прогноз потребления электрической энергии и мощности, перечень планируемых изменений установленной генерирующей мощности объектов по производству электрической энергии и перечень мероприятий по строительству (реконструкции) объектов по производству электрической энергии на территориях технологически необходимой генерации, предусмотренные утвержденными схемой и программой развития электроэнергетических систем России.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До утверждения схемы и программы развития электроэнергетических систем России в 2023 году (в отношении технологически изолированных территориальных электроэнергетических систем - в 2024 году) в обоснованиях, указанных в </w:t>
            </w:r>
            <w:hyperlink r:id="rId15" w:anchor="/document/70144110/entry/1634" w:history="1">
              <w:r w:rsidRPr="00113B56">
                <w:rPr>
                  <w:rFonts w:ascii="PT Astra Serif" w:hAnsi="PT Astra Serif"/>
                  <w:sz w:val="20"/>
                  <w:szCs w:val="20"/>
                  <w:shd w:val="clear" w:color="auto" w:fill="FFFFFF"/>
                </w:rPr>
                <w:t>подпунктах "г"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и "д" настоящего приложения 1 к техническому заданию, должны учитываться балансы производства и потребления электрической энергии и мощности по соответствующей объединенной энергетической системе в соответствии с утвержденными схемой и программой развития Единой</w:t>
            </w:r>
            <w:proofErr w:type="gramEnd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энергетической системы России, а для источников, сооружаемых в технологически изолированной территориальной энергетической системе, - балансы производства и потребления электрической энергии и мощности по соответствующей технологически изолированной территориальной энергетической системе в соответствии с </w:t>
            </w:r>
            <w:proofErr w:type="gramStart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утвержденными</w:t>
            </w:r>
            <w:proofErr w:type="gramEnd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схемой и программой развития электроэнергетики субъекта Российской Федерации.</w:t>
            </w:r>
          </w:p>
        </w:tc>
      </w:tr>
      <w:tr w:rsidR="00113B56" w:rsidRPr="00813C03" w:rsidTr="00080AF7">
        <w:trPr>
          <w:trHeight w:val="7705"/>
        </w:trPr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8 обосновывающих материалов «Предложения по строительству, реконструкции и (или) модернизации тепловых сетей»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8 «Предложения по строительству, реконструкции и (или) модернизации тепловых сетей» содержит обоснование: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предложений по реконструкции и (или) 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 предложений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города </w:t>
            </w:r>
            <w:proofErr w:type="spell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предложений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предложений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предложений по строительству тепловых сетей для обеспечения нормативной надежности теплоснабжения, а также в целях резервирования систем теплоснабжения;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предложений по реконструкции и (или) модернизации тепловых сетей с увеличением диаметра трубопроводов для обеспечения перспективных приростов тепловой нагрузки;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предложений по реконструкции и (или) модернизации тепловых сетей, подлежащих замене в связи с исчерпанием эксплуатационного ресурса;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предложений по строительству, реконструкции и (или) модернизации насосных станций.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8 должна содержать описание изменений в предложениях по строительству, реконструкции и (или) модернизации тепловых сетей за период, предшествующий разработке схемы теплоснабжения, в том числе с учетом введенных в эксплуатацию новых и реконструированных тепловых сетей, и сооружений на них;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и) предложений по организации закрытой схемы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9 обосновывающих материалов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Глава 9 "Предложения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водоснабжения" содержит: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 xml:space="preserve">а) технико-экономическое обоснование предложений по типам присоединений </w:t>
            </w:r>
            <w:proofErr w:type="spellStart"/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теплопотребляющих</w:t>
            </w:r>
            <w:proofErr w:type="spellEnd"/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 xml:space="preserve">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отдельным участкам такой системы, на закрытую систему горячего водоснабжения;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б) обоснование и пересмотр графика температур теплоносителя и его расхода в открытой системе теплоснабжения (горячего водоснабжения);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в) предложения по реконструкции тепловых 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г) расчет потребности инвестиций для перевода открытых систем теплоснабжения (горячего водоснабжения), отдельных участков таких систем на закрытые системы горячего водоснабжения;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д)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113B56">
              <w:rPr>
                <w:rFonts w:ascii="PT Astra Serif" w:eastAsiaTheme="minorHAnsi" w:hAnsi="PT Astra Serif" w:cstheme="minorBidi"/>
                <w:sz w:val="20"/>
                <w:szCs w:val="20"/>
                <w:shd w:val="clear" w:color="auto" w:fill="FFFFFF"/>
                <w:lang w:eastAsia="en-US"/>
              </w:rPr>
              <w:t>е) 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9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 содержит описание актуальных изменений в предложениях по переводу открытых систем теплоснабжения (горячего водоснабжения), отдельных участков таких систем на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</w:t>
            </w:r>
            <w:proofErr w:type="gram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центральных и индивидуальных тепловых 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пунктов.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10 обосновывающих материалов «Перспективные топливные балансы»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10 «Перспективные топливные балансы»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результаты расчетов по каждому источнику тепловой энергии нормативных запасов топлива;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вид топлива, потребляемый источником тепловой энергии, в том числе с использованием возобновляемых источников энергии и местных видов топлива.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 виды топлива, их долю и значение низшей теплоты сгорания топлива, используемые для производства тепловой энергии по каждой системе теплоснабжения; 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 преобладающий в городе вид топлива, определяемый по совокупности всех систем теплоснабжения, находящихся в городе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Югорске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 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е) приоритетное направление развития топливного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10 должна содержать описание изменений в перспективных топливных балансах за период, предшествующий разработке схемы теплоснабжения, в том числе с учетом введенных в эксплуатацию построенных и реконструированных источников тепловой энергии.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11 обосновывающих материалов «Оценка надежности теплоснабжения»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11 «Оценка надежности теплоснабжения» содержит обоснование: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метода и результатов обработки данных по отказам участков тепловых сетей (аварийным ситуациям), средней частоты отказов участков тепловых сетей (аварийных ситуаций) в каждой системе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метода и результатов обработки данных по восстановлениям отказавших участков тепловых сетей (участков тепловых сетей, на которых произошли аварийные ситуации), среднего времени восстановления отказавших участков тепловых сетей в каждой системе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результатов оценки вероятности отказа (аварийной ситуации) и безотказной (безаварийной) работы системы теплоснабжения по отношению к потребителям, присоединенным к магистральным и распределительным теплопроводам;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результатов оценки коэффициентов готовности теплопроводов к несению тепловой нагрузки;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 результатов оценки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недоотпуска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тепловой энергии по причине отказов (аварийных ситуаций) и простоев тепловых сетей и источников тепловой энергии.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 результатам оценки надежности теплоснабжения разрабатываются предложения, обеспечивающие надежность систем теплоснабжения, в том числе следующие предложения: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применение на источниках тепловой энергии рациональных тепловых схем с дублированными связями и новых технологий, обеспечивающих нормативную готовность энергетического оборудования;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установка резервного оборудования;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организация совместной работы нескольких источников тепловой энергии на единую тепловую сеть;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устройство резервных насосных станций;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установка баков-аккумуляторов.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11 должна содержать описание изменений в показателях надежности теплоснабжения за период, предшествующий разработке схемы теплоснабжения, с учетом введенных в эксплуатацию новых и реконструированных тепловых сетей и сооружений на них.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12 обосновывающих материалов «Обоснование инвестиций в строительство, реконструкцию, техническое перевооружение и (или) модернизацию»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12 «Обоснование инвестиций в строительство, реконструкцию, техническое перевооружение и (или) модернизацию»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оценку финансовых потребностей для осуществления строительства, реконструкции, технического перевооружения и (или) модернизации источников тепловой энергии и тепловых сетей;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обоснованные предложения по источникам инвестиций, обеспечивающих финансовые потребности для осуществления строительства, реконструкции, технического перевооружения и (или) модернизации источников тепловой энергии и тепловых сетей;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расчеты экономической эффективности инвестиций;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расчеты ценовых (тарифных) последствий для потребителей при реализации программ строительства, реконструкции, технического перевооружения и (или) модернизации систем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Главе 12 должна содержать описание изменений в обосновании инвестиций (оценке финансовых потребностей,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предложениях по источникам инвестиций) в строительство, реконструкцию, техническое перевооружение и (или) модернизацию источников тепловой энергии и тепловых сетей с учетом фактически осуществленных инвестиций и показателей их фактической эффективности.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Разработка Главы 13 обосновывающих материалов «Индикаторы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развития систем теплоснабжения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13 «Индикаторы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содержит результаты оценки существующих и перспективных значений следующих индикаторов развития систем теплоснабжения, рассчитанных в соответствии с методическими указаниями по разработке схем теплоснабжения: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количество прекращений подачи тепловой энергии, теплоносителя в результате технологических нарушений на тепловых сетях;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количество прекращений подачи тепловой энергии, теплоносителя в результате технологических нарушений на источниках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удельный расход условного топлива на единицу тепловой энергии, отпускаемой с коллекторов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отношение величины технологических потерь тепловой энергии, теплоносителя к материальной характеристике тепловой сети;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коэффициент использования установленной тепловой мощности;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удельная материальная характеристика тепловых сетей, приведенная к расчетной тепловой нагрузке;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ж)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удельный расход условного топлива на отпуск электрической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к) доля отпуска тепловой энергии, осуществляемого потребителям по приборам учета, в общем объеме отпущенной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л) средневзвешенный (по материальной характеристике) срок эксплуатации тепловых сетей (для каждой системы теплоснабжения);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м) 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в целом);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н)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в целом).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о) 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ии о 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стественных монополиях.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Главе 13 должна содержать описание изменений (фактических данных) в оценке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значений индикаторов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14 обосновывающих материалов «Ценовые (тарифные) последствия»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14 «Ценовые (тарифные) последствия»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тарифно-балансовые расчетные модели теплоснабжения потребителей по каждой системе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тарифно-балансовые расчетные модели теплоснабжения потребителей по каждой единой теплоснабжающей организации;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результаты оценки ценовых (тарифных) последствий реализации проектов схемы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теплоснабжения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на основании разработанных тарифно-балансовых моделей.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Актуализированная схема теплоснабжения в Главе 14 должна содержать описание изменений (фактических данных) в оценке ценовых (тарифных) последствий реализации проектов схемы теплоснабжения. 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15 «Реестр единых теплоснабжающих организаций»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15 «Реестр единых теплоснабжающих организаций»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реестр единых теплоснабжающих организаций, содержащий перечень систем теплоснабжения, входящих в состав единой теплоснабжающей организации;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основания, в том числе критерии, в соответствии с которыми теплоснабжающей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организации присвоен статус единой теплоснабжающей организации;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заявки теплоснабжающих организаций, поданные в рамках разработки проекта схемы теплоснабжения (при их наличии), на присвоение статуса единой теплоснабжающей организации;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описание границ зон деятельности единой теплоснабжающей организации (организаций).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Актуализированная схема теплоснабжения в Главе 15 должна содержать описание изменений в зонах деятельности единых теплоснабжающих организаций, произошедших за период, предшествующий разработке схемы теплоснабжения, и актуализированные сведения в реестре систем теплоснабжения и реестре единых теплоснабжающих организаций (в случае необходимости) с описанием оснований для внесения изменений.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16 обосновывающих материалов «Реестр мероприятий схемы теплоснабжения»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16 «Реестр мероприятий схемы теплоснабжения»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перечень мероприятий по строительству, реконструкции, техническому перевооружению и (или) модернизации 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перечень мероприятий по строительству, реконструкции, техническому перевооружению и (или) модернизации тепловых сетей и сооружений на них;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перечень мероприятий, обеспечивающих перевод открытых систем теплоснабжения (горячего водоснабжения), отдельных участков таких систем на закрытые системы горячего водоснабжения.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перечнях, указанных в подпунктах «а» - «в», должны содержаться следующие сведения: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уникальный номер в составе всех мероприятий в схеме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краткое описание;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срок реализации (начало, окончание нового строительства, реконструкции, технического перевооружения и (или) модернизации);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объем планируемых инвестиций на реализацию проекта в целом и по каждому году его реализации;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источник инвестиций.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17 обосновывающих материалов «Замечания и предложения к проекту схемы теплоснабжения»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17 «Замечания и предложения к проекту схемы теплоснабжения»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перечень всех замечаний и предложений, поступивших при разработке, утверждении и актуализации схемы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ответы разработчиков проекта схемы теплоснабжения на замечания и предложения;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перечень учтенных замечаний и предложений, а также реестр изменений, внесенных в разделы схемы теплоснабжения и главы обосновывающих материалов к схеме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Разработка Главы 18 обосновывающих материалов «Сводный том изменений, выполненных в актуализированной схеме теплоснабжения»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Глава 18 «Сводный том изменений, выполненных в  актуализированной схеме теплоснабжения» содержит реестр изменений, внесенных в актуализированную схему теплоснабжения, а также сведения о том, какие мероприятия из утвержденной схемы теплоснабжения были выполнены за период, прошедший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утверждения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схемы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Раздела 1 пояснительной записки «Показатели существующего и перспективного спроса на тепловую энергию (мощность) и теплоноситель в установленных границах территории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1 «Показатели существующего и перспективного спроса на тепловую энергию (мощность) и теплоноситель в установленных границах территории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- этапы);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городу в целом.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Раздела 2 пояснительной записки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Раздел 2 «Существующие и перспективные балансы тепловой мощности источников тепловой энергии и тепловой нагрузки потребителей»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а) описание существующих и перспективных зон действия систем теплоснабжения и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описание существующих и перспективных зон действия индивидуальных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значения;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радиус эффективного теплоснабжения, определяемый в соответствии с методическими указаниями по разработке схем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3 пояснительной записки «Существующие и перспективные балансы теплоносителя»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3 «Существующие и перспективные балансы теплоносителя»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теплопотребляющими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установками потребителей;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Раздела 4 пояснительной записки «Основные положения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мастер-плана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 развития систем теплоснабжения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4 «Основные положения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мастер-плана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описание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сценариев развития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 обоснование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выбора приоритетного сценария развития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5 пояснительной записки «Предложения по строительству, реконструкции, техническому перевооружению и (или) модернизации источников тепловой энергии»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5 «Предложения по строительству, реконструкции, техническому перевооружению и (или) модернизации источников тепловой энергии» содержит для каждого этапа: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предложения по строительству источников тепловой энергии, обеспечивающих перспективную тепловую нагрузку на осваиваемых территориях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  последствий для потребителей (в ценовых зонах теплоснабжения - обоснованная расчетами ценовых (тарифных) последствий для потребителей, если реализацию товаров в сфере теплоснабжения с использованием такого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 и радиуса эффективного теплоснабжения;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предложения по техническому перевооружению и (или) модернизации источников тепловой энергии с целью повышения эффективности и надежности работы систем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ж)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работы, либо по выводу их из эксплуатации;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и)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к)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топлива;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6 пояснительной записки «Предложения по строительству, реконструкции и (или) модернизации тепловых сетей»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6 «Предложения по строительству, реконструкции и (или) модернизации тепловых сетей» содержит для каждого этапа: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предложения по строительству, реконструкции и (или) модернизации 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 предложения по строительству, реконструкции и (или) модернизации тепловых сетей для обеспечения перспективных приростов тепловой нагрузки в осваиваемых районах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под жилищную, комплексную или производственную застройку; 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 предложения по строительству, реконструкции и (или) модернизации 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 предложения по строительству, реконструкции и (или) модернизации 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 по основаниям, указанным в подпункте «д»; 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 предложения по строительству, реконструкции и (или) модернизации тепловых сетей для обеспечения нормативной надежности теплоснабжения потребителей;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7 пояснительной записки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7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8 пояснительной записки «Перспективные топливные балансы»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8 «Перспективные топливные балансы»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перспективные топливные балансы для каждого источника тепловой энергии по видам основного, резервного и аварийного топлива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потребляемые источником тепловой энергии виды топлива, включая местные виды топлива, а также используемые возобновляемые источники энергии;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виды топлива, их долю и значение низшей теплоты сгорания топлива, используемые для производства тепловой энергии по каждой системе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г) преобладающий в городе вид топлива, определяемый по совокупности всех систем теплоснабжения, находящихся в городе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Югорске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 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 приоритетное направление развития топливного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9 пояснительной записки «Инвестиции в строительство, реконструкцию, техническое перевооружение и (или) модернизацию»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9 «Инвестиции в строительство, реконструкцию, техническое перевооружение и (или) модернизацию»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предложения по величине необходимых инвестиций в строительство, реконструкцию, техническое перевооружение и (или) модернизацию источников тепловой энергии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предложения по величине необходимых инвестиций в строительство, реконструкцию, техническое перевооружение и (или) модернизацию тепловых сетей, насосных станций и тепловых пунктов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предложения по величине инвестиций в строительство, реконструкцию,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техническое перевооружение и (или) модернизацию в связи с изменениями температурного графика и гидравлического режима работы системы теплоснабжения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оценку эффективности инвестиций по отдельным предложениям.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величину фактически осуществленных инвестиций в строительство, реконструкцию, техническое перевооружение и (или) модернизацию объектов теплоснабжения за базовый период и базовый период актуализации.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10 пояснительной записки «Решение о присвоении статуса единой теплоснабжающей организации (организаций)»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10 «Решение о присвоении статуса единой теплоснабжающей организации (организациям)»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решение о присвоении статуса единой теплоснабжающей организации (организациям);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реестр зон деятельности единой теплоснабжающей организации (организаций);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основания, в том числе критерии, в соответствии с которыми теплоснабжающей организации присвоен статус единой теплоснабжающей организации;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информацию о поданных теплоснабжающими организациями заявках на присвоение статуса единой теплоснабжающей организации;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11 пояснительной записки «Решения о распределении тепловой нагрузки между источниками тепловой энергии»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11 «Решения о распределении тепловой нагрузки между источниками тепловой энергии» содержит сведения о величине тепловой нагрузки, распределяемой (перераспределяемой)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энергии, а также сроки выполнения перераспределения для каждого этапа.</w:t>
            </w:r>
            <w:proofErr w:type="gramEnd"/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12 пояснительной записки «Решения по бесхозяйным объектам теплоснабжения»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12 «Решения по бесхозяйным объектам теплоснабжения» содержит перечень выявленных бесхозяйных объектов теплоснабжения (в случае их выявления) и перечень организаций, уполномоченных на их эксплуатацию в порядке, установленном Федеральным законом «О теплоснабжении».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113B56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</w:rPr>
              <w:t xml:space="preserve">Разработка раздела 13 пояснительной записки «Синхронизация схемы теплоснабжения со схемой газоснабжения и газификации ХМАО, схемой и программой развития 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электроэнергетических систем России</w:t>
            </w:r>
            <w:r w:rsidRPr="00113B56">
              <w:rPr>
                <w:rFonts w:ascii="PT Astra Serif" w:hAnsi="PT Astra Serif" w:cs="Times New Roman"/>
                <w:sz w:val="20"/>
                <w:szCs w:val="20"/>
              </w:rPr>
              <w:t xml:space="preserve">, а также со схемой водоснабжения и водоотведения города </w:t>
            </w:r>
            <w:proofErr w:type="spellStart"/>
            <w:r w:rsidRPr="00113B56">
              <w:rPr>
                <w:rFonts w:ascii="PT Astra Serif" w:hAnsi="PT Astra Serif" w:cs="Times New Roman"/>
                <w:sz w:val="20"/>
                <w:szCs w:val="20"/>
              </w:rPr>
              <w:t>Югорска</w:t>
            </w:r>
            <w:proofErr w:type="spellEnd"/>
            <w:r w:rsidRPr="00113B56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13 «Синхронизация схемы теплоснабжения со схемой газоснабжения и газификации ХМАО, схемой и программой развития электроэнергетических систем России, а также со схемой водоснабжения и водоотведения  города </w:t>
            </w:r>
            <w:proofErr w:type="spell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должен содержать: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описание решений (на основе утвержденной региональной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б) описание </w:t>
            </w: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проблем организации газоснабжения источников тепловой энергии</w:t>
            </w:r>
            <w:proofErr w:type="gramEnd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предложения по корректировке, утвержденной (разработке) региональной 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теплоснабжения;</w:t>
            </w:r>
            <w:proofErr w:type="gramEnd"/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г) </w:t>
            </w:r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 году (в отношении технологически изолированных территориальных электроэнергетических систем в 2024 году)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</w:t>
            </w:r>
            <w:proofErr w:type="gramEnd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</w:t>
            </w:r>
            <w:proofErr w:type="gramEnd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мощности в схемах теплоснабжения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д) </w:t>
            </w:r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обоснованные предложения по строительству (реконструкции, связанной с </w:t>
            </w:r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</w:t>
            </w:r>
            <w:proofErr w:type="gramEnd"/>
            <w:r w:rsidRPr="00113B56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покрытия перспективных тепловых нагрузок;</w:t>
            </w: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теплоснабжения;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предложения по корректировке утвержденной 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теплоснабжения.</w:t>
            </w:r>
          </w:p>
          <w:p w:rsidR="00113B56" w:rsidRPr="00113B56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>Предложения по строительству (реконструкции) генерирующих объектов, функционирующих в режиме комбинированной выработки электрической и тепловой энергии, указанные в </w:t>
            </w:r>
            <w:hyperlink r:id="rId16" w:anchor="/document/70144110/entry/1205" w:history="1">
              <w:r w:rsidRPr="00113B56">
                <w:rPr>
                  <w:rStyle w:val="aa"/>
                  <w:rFonts w:ascii="PT Astra Serif" w:hAnsi="PT Astra Serif"/>
                  <w:color w:val="auto"/>
                  <w:sz w:val="20"/>
                  <w:szCs w:val="20"/>
                </w:rPr>
                <w:t>подпункте "д" пункта 2.33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</w:rPr>
              <w:t xml:space="preserve">  настоящего приложения 1 к техническому заданию, должны содержать: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>наименование генерирующего объекта;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 xml:space="preserve">предлагаемый </w:t>
            </w:r>
            <w:proofErr w:type="spellStart"/>
            <w:r w:rsidRPr="00113B56">
              <w:rPr>
                <w:rFonts w:ascii="PT Astra Serif" w:hAnsi="PT Astra Serif"/>
                <w:sz w:val="20"/>
                <w:szCs w:val="20"/>
              </w:rPr>
              <w:t>энергорайон</w:t>
            </w:r>
            <w:proofErr w:type="spellEnd"/>
            <w:r w:rsidRPr="00113B56">
              <w:rPr>
                <w:rFonts w:ascii="PT Astra Serif" w:hAnsi="PT Astra Serif"/>
                <w:sz w:val="20"/>
                <w:szCs w:val="20"/>
              </w:rPr>
              <w:t xml:space="preserve"> его размещения;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>год ввода генерирующего объекта в эксплуатацию после завершения строительства (реконструкции) с выделением этапов (при наличии);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>величину установленной генерирующей (электрической) мощности генерирующего объекта, минимально необходимой для обеспечения удовлетворения потребностей в тепловой энергии и мощности;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>типы вновь вводимого генерирующего оборудования в составе такого генерирующего объекта.</w:t>
            </w:r>
          </w:p>
          <w:p w:rsidR="00113B56" w:rsidRPr="00113B56" w:rsidRDefault="00113B56" w:rsidP="00080AF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  <w:lang w:eastAsia="zh-CN"/>
              </w:rPr>
            </w:pPr>
            <w:r w:rsidRPr="00113B56">
              <w:rPr>
                <w:rFonts w:ascii="PT Astra Serif" w:hAnsi="PT Astra Serif"/>
                <w:sz w:val="20"/>
                <w:szCs w:val="20"/>
              </w:rPr>
              <w:t xml:space="preserve">При описании </w:t>
            </w:r>
            <w:proofErr w:type="gramStart"/>
            <w:r w:rsidRPr="00113B56">
              <w:rPr>
                <w:rFonts w:ascii="PT Astra Serif" w:hAnsi="PT Astra Serif"/>
                <w:sz w:val="20"/>
                <w:szCs w:val="20"/>
              </w:rPr>
              <w:t xml:space="preserve">вариантов перспективного развития систем теплоснабжения города </w:t>
            </w:r>
            <w:proofErr w:type="spellStart"/>
            <w:r w:rsidRPr="00113B56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proofErr w:type="gramEnd"/>
            <w:r w:rsidRPr="00113B56">
              <w:rPr>
                <w:rFonts w:ascii="PT Astra Serif" w:hAnsi="PT Astra Serif"/>
                <w:sz w:val="20"/>
                <w:szCs w:val="20"/>
              </w:rPr>
              <w:t xml:space="preserve"> обоснование предложений, указанных в </w:t>
            </w:r>
            <w:hyperlink r:id="rId17" w:anchor="/document/70144110/entry/1205" w:history="1">
              <w:r w:rsidRPr="00113B56">
                <w:rPr>
                  <w:rStyle w:val="aa"/>
                  <w:rFonts w:ascii="PT Astra Serif" w:hAnsi="PT Astra Serif"/>
                  <w:color w:val="auto"/>
                  <w:sz w:val="20"/>
                  <w:szCs w:val="20"/>
                </w:rPr>
                <w:t>подпункте "д" пункта 20</w:t>
              </w:r>
            </w:hyperlink>
            <w:r w:rsidRPr="00113B56">
              <w:rPr>
                <w:rFonts w:ascii="PT Astra Serif" w:hAnsi="PT Astra Serif"/>
                <w:sz w:val="20"/>
                <w:szCs w:val="20"/>
              </w:rPr>
              <w:t> настоящего документа, включается в главу 5 "Мастер-план развития систем теплоснабжения поселения, городского округа, города федерального значения".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Раздела 14 пояснительной записки «Индикаторы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</w:rPr>
              <w:t xml:space="preserve">развития систем теплоснабжения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Раздел 14 «Индикаторы развития систем теплоснабжения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 содержит: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существующие и перспективные значения индикаторов развития систем теплоснабжения, а в ценовых зонах теплоснабжения также содержит целевые значения ключевых показателей, отражающих результаты внедрения целевой модели рынка тепловой энергии и результаты их достижения;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существующие и перспективные значения целевых показателей реализации схемы теплоснабжения поселения, городского округа, подлежащие достижению каждой единой теплоснабжающей организацией, функционирующей на территории такого поселения, городского округа;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-обязательную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закрытие системы горячего водоснабжения в порядке, установленном Правительством Российской Федерации. Указанные значения определены в Главе 13 обосновывающих материалов к схеме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Разработка </w:t>
            </w: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Раздела 15 пояснительной записки «Ценовые (тарифные) последствия».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Раздел 15 «Ценовые (тарифные) последствия» содержит результаты расчетов и оценки ценовых (тарифных) последствий реализации предлагаемых проектов схемы теплоснабжения для потребителя, осуществленных в соответствии с Главой 14 обосновывающих материалов к схеме теплоснабжения.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432"/>
                <w:tab w:val="left" w:pos="574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Дополнительные требования к электронной модели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Состав дополнительных требований определяется Заказчиком исходя из местных условий                                                                             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 Передаваемые результаты работы должны полностью интегрироваться в имеющиеся у Заказчика программное обеспечение ГИС «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Zulu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» и позволять решать задачи, установленные для электронной модели.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Выполнить калибровку электронной модели под реальную схему теплоснабжения методом сравнения результатов расчетов гидравлических режимов и фактических гидравлических режимов в тепловых сетях для следующих режимов ее работы: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для расчетного гидравлического режима работы тепловой сети при расчетной температуре наружного воздуха (по расчетным расходам сетевой воды);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для переходного гидравлического режима работы тепловой сети при максимальных расходах сетевой воды в точке излома температурных графиков;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для летнего гидравлического режима работы тепловой сети при максимальной нагрузке горячего водоснабжения в неотопительный период;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- для статического гидравлического режима работы тепловой сети при отсутствии циркуляции теплоносителя в тепловой сети;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для тестового аварийного гидравлического режима работы тепловой сети с отказом одного из основных теплоисточников.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При моделировании схемы теплоснабжения использовать договорные тепловые нагрузки объектов теплопотребления с соответствующим сокращением до сделанных оценок фактических нагрузок.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Выполнить анализ гидравлических режимов по базовому периоду разработки схемы теплоснабжения.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Осуществить внесение в электронную модель всех потребителей, подключенных к источникам тепловой энергии за предшествующий период.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Выполнить гидравлические расчеты с обоснованием требуемого объема проектных работ по реконструкции.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Выполнить гидравлические расчеты на перспективные периоды с учетом корректировки прогноза прироста тепловой нагрузки.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Внести в электронную модель все источники теплоснабжения и тепловые сети, включая планируемые к размещению в утвержденных проектах планировки территорий; информацию о балансодержателях всех источников теплоснабжения и тепловых сетей, а также схемы узлов трубопроводов в тепловых камерах в соответствии с исходными данными.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Обеспечить возможность работы электронной модели в части моделирования аварийных ситуаций на инженерных сетях.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5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ab/>
              <w:t>Нормативный расчет зон развития аварийных ситуаций по событиям, связанным с инцидентами на сетях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5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ab/>
              <w:t>Визуализацию зон развития аварийных ситуаций на электронной карте;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5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3.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ab/>
              <w:t>Автоматическое создание списка зданий, строений, организаций и учреждений, попадающих в зону развития аварийной ситуации, с разбивкой по типам;</w:t>
            </w:r>
          </w:p>
          <w:p w:rsidR="00113B56" w:rsidRPr="00813C03" w:rsidRDefault="00113B56" w:rsidP="00080AF7">
            <w:pPr>
              <w:widowControl w:val="0"/>
              <w:numPr>
                <w:ilvl w:val="0"/>
                <w:numId w:val="19"/>
              </w:numPr>
              <w:tabs>
                <w:tab w:val="left" w:pos="380"/>
                <w:tab w:val="left" w:pos="5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Расчет времени остывания зданий и сооружений до критических температур при заданных значениях температуры наружного воздуха и режимах работы системы отопления;</w:t>
            </w:r>
          </w:p>
          <w:p w:rsidR="00113B56" w:rsidRPr="00813C03" w:rsidRDefault="00113B56" w:rsidP="00080AF7">
            <w:pPr>
              <w:widowControl w:val="0"/>
              <w:numPr>
                <w:ilvl w:val="0"/>
                <w:numId w:val="19"/>
              </w:numPr>
              <w:tabs>
                <w:tab w:val="left" w:pos="380"/>
                <w:tab w:val="left" w:pos="5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Отображение на картах меток устраненных аварий, с возможностью отображения информации по временным решениям и мерам по устранению дефектов.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 Обязательный набор слоев электронной модели: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2.1. административные границы муниципального образования;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2.2. здания и сооружения;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2.3.  для схемы теплоснабжения: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теплоисточники;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границы зон действия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ресурсоснабжающих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организаций N; N+5 г.; N+10 г.; N+15 г.;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тепловые сети, сети ГВС на N; N+5 г.; N+10 г.; N+15 г.;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эксплуатация и ремонты;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границы зон действия источников тепловой энергии на N; N+5 г.; N+10 г.; N+15 г.;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потребители и зоны перспективной застройки с N; N+5 г.; N+10 г.; N+15 г.;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выданные технические условия;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надежность сетей теплоснабжения;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мероприятия ИП РСО/ЕТО;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аварии и восстановление;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зона действия единой теплоснабжающей организации.</w:t>
            </w:r>
          </w:p>
        </w:tc>
      </w:tr>
      <w:tr w:rsidR="00113B56" w:rsidRPr="00813C03" w:rsidTr="00080AF7"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3. ПОРЯДОК ВЫПОЛНЕНИЯ РАБОТЫ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3.1</w:t>
            </w: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highlight w:val="yellow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Сбор исходных данных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Сбор исходных данных осуществляется Исполнителем.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подготавливает перечень исходных данных, а также направляет запросы во все необходимые организации и органы местного самоуправления, по мере необходимости проводит визуальное и инструментальное обследование.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3.2</w:t>
            </w: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28"/>
                <w:tab w:val="left" w:pos="595"/>
              </w:tabs>
              <w:spacing w:after="0" w:line="240" w:lineRule="auto"/>
              <w:ind w:left="28" w:right="33"/>
              <w:contextualSpacing/>
              <w:rPr>
                <w:rFonts w:ascii="PT Astra Serif" w:eastAsia="Calibri" w:hAnsi="PT Astra Serif" w:cs="Times New Roman"/>
                <w:color w:val="000000"/>
                <w:sz w:val="20"/>
                <w:szCs w:val="20"/>
                <w:highlight w:val="yellow"/>
              </w:rPr>
            </w:pPr>
            <w:r w:rsidRPr="00813C03"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Согласование проекта схемы теплоснабжения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Заказчик в течение 10 (десяти) рабочих дней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получения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результата работ рассматривает проект на предмет его соответствия требованиям, установленным действующим законодательством, настоящему заданию, исходным данным и направленным предложениям.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 итогам рассмотрения результатов работ Заказчик согласовывает результат работ, либо направляет Исполнителю замечания.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Исполнитель обязан внести в разработанный им проект Схемы изменения в срок не более 5 (пяти) рабочих дней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получения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замечаний и вновь представить результат работ на проверку Заказчику.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Требования к  результатам работ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передает Заказчику результат работы в составе: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 Проект актуализированной Схемы в количестве 2 (двух) экземпляров на бумажном носителе (формат А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4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, А3) и экземпляр в электронном виде.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составе комплекта на электронном носителе текстовые и графические материалы предусмотреть в форматах, допускающих корректировку содержимого (передача документов в сканированном виде не допускается).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2. Документы оформляются с применением текстового редактора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Microsoft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Word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(в том числе табличный материал) с использованием шрифтов PT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Serif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, PT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Sans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размером № 14 (для оформления табличных материалов могут применяться шрифты № 8 - 12, с возможным использованием переносов).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Каждый лист документа должен иметь поля не менее: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левое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- 2,5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правое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– 1,5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верхнее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– 2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нижнее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- 2 см.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Первая строка абзаца оформляется с отступом в 1,25 мм.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Текст выравнивается по ширине страницы. Переносы слов                     не допускаются.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Текст документа печатается через 1 или 1,15  межстрочный интервал.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Заголовки разделов и подразделов печатаются с абзацным отступом или центрируются по ширине текста.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Интервал между буквами в словах - обычный, интервал между словами - один пробел.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Электронная модель систем теплоснабжения в форматах баз данных к программному продукту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ZuluThermo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с возможностью обновления, дополнения и выполнения расчетов. Место установки программного продукта указывает Заказчик.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1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2" w:firstLine="0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Электронные материалы предоставляются на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val="en-US" w:eastAsia="zh-CN"/>
              </w:rPr>
              <w:t>USB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-носителе с маркировкой с указанием: наименования проекта, Муниципального заказчика, Подрядчика, дата изготовления электронной версии. Носитель должен быть упакован в пластиковый или бумажный бокс, на лицевой поверхности которого также делается соответствующая маркировка. В корневом каталоге должен находиться текстовый файл содержания. Состав и содержание должно соответствовать комплекту технической документации. Каждый раздел комплекта (том, книга, альбом чертежей и т.п.) должен быть представлен в отдельном каталоге  диска файлом (группой файлов электронного документа). Название каталога должно соответствовать названию раздела. </w:t>
            </w:r>
          </w:p>
        </w:tc>
      </w:tr>
      <w:tr w:rsidR="00113B56" w:rsidRPr="00813C03" w:rsidTr="00080AF7"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4. ГАРАНТИЙНЫЕ ОБЯЗАТЕЛЬСТВА</w:t>
            </w:r>
          </w:p>
        </w:tc>
      </w:tr>
      <w:tr w:rsidR="00113B56" w:rsidRPr="00813C03" w:rsidTr="00080AF7">
        <w:tc>
          <w:tcPr>
            <w:tcW w:w="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pacing w:val="-7"/>
                <w:sz w:val="20"/>
                <w:szCs w:val="20"/>
              </w:rPr>
              <w:t>Гарантийный срок и исполнение гарантийных обязательств</w:t>
            </w:r>
          </w:p>
        </w:tc>
        <w:tc>
          <w:tcPr>
            <w:tcW w:w="34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Гарантийный срок на разработанные схемы устанавливается 12 месяцев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подписания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несет ответственность в течение действия гарантийного срока за недостатки Схемы, в том числе, которые обнаружены при ее использовании и реализации.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 </w:t>
            </w:r>
            <w:r w:rsidRPr="00813C0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Исполнитель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консультирует Заказчика, теплоснабжающие организации в ходе использования Схемы и электронных моделей по требованию Заказчика.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При обнаружении недостатков Исполнитель обязан безвозмездно их устранить, а также возместить убытки, вызванные недостатками Схемы за счет собственных сил и средств.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Гарантия качества результата работ распространяется на все составляющие результата работ. Требования Заказчика по качеству выполненных работ, недостатки которых не могли быть выявлены при приемке работ, принимаются в течение действия гарантийного срока.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случае получения письменного отказа Исполнителя от устранения недостатков и дефектов, указанных выше, или в случае, если от Исполнителя не получено письменного отказа от устранения дефектов и недостатков, либо уклонения Исполнителя от устранения соответствующих дефектов и недостатков,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порядке.</w:t>
            </w:r>
            <w:proofErr w:type="gramEnd"/>
          </w:p>
        </w:tc>
      </w:tr>
    </w:tbl>
    <w:p w:rsidR="00113B56" w:rsidRPr="00813C03" w:rsidRDefault="00113B56" w:rsidP="00113B56">
      <w:pPr>
        <w:spacing w:after="0" w:line="240" w:lineRule="auto"/>
        <w:contextualSpacing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113B56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813C03">
        <w:rPr>
          <w:rFonts w:ascii="PT Astra Serif" w:hAnsi="PT Astra Serif" w:cs="Times New Roman"/>
          <w:sz w:val="24"/>
          <w:szCs w:val="24"/>
        </w:rPr>
        <w:tab/>
      </w: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lastRenderedPageBreak/>
        <w:t>Приложение № 2</w:t>
      </w:r>
    </w:p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</w:t>
      </w:r>
      <w:r w:rsidRPr="00813C03">
        <w:rPr>
          <w:rFonts w:ascii="PT Astra Serif" w:hAnsi="PT Astra Serif" w:cs="Times New Roman"/>
          <w:sz w:val="24"/>
          <w:szCs w:val="24"/>
        </w:rPr>
        <w:tab/>
      </w:r>
      <w:r w:rsidRPr="00813C03">
        <w:rPr>
          <w:rFonts w:ascii="PT Astra Serif" w:hAnsi="PT Astra Serif" w:cs="Times New Roman"/>
          <w:sz w:val="24"/>
          <w:szCs w:val="24"/>
        </w:rPr>
        <w:tab/>
      </w:r>
      <w:r w:rsidRPr="00813C03">
        <w:rPr>
          <w:rFonts w:ascii="PT Astra Serif" w:hAnsi="PT Astra Serif" w:cs="Times New Roman"/>
          <w:sz w:val="24"/>
          <w:szCs w:val="24"/>
        </w:rPr>
        <w:tab/>
        <w:t xml:space="preserve">к техническому заданию 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</w:rPr>
        <w:t>ЗАДАНИЕ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</w:rPr>
        <w:t xml:space="preserve">на выполнение Части 2 </w:t>
      </w:r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</w:rPr>
        <w:t xml:space="preserve">Актуализация схемы водоснабжения и водоотведения города </w:t>
      </w:r>
      <w:proofErr w:type="spellStart"/>
      <w:r w:rsidRPr="00813C03">
        <w:rPr>
          <w:rFonts w:ascii="PT Astra Serif" w:hAnsi="PT Astra Serif" w:cs="Times New Roman"/>
          <w:b/>
          <w:bCs/>
          <w:sz w:val="24"/>
          <w:szCs w:val="24"/>
        </w:rPr>
        <w:t>Югорска</w:t>
      </w:r>
      <w:proofErr w:type="spellEnd"/>
    </w:p>
    <w:p w:rsidR="00113B56" w:rsidRPr="00813C03" w:rsidRDefault="00113B56" w:rsidP="00113B56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7671"/>
      </w:tblGrid>
      <w:tr w:rsidR="00113B56" w:rsidRPr="00813C03" w:rsidTr="00080AF7">
        <w:trPr>
          <w:tblHeader/>
        </w:trPr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№</w:t>
            </w:r>
          </w:p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gramStart"/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trike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 работы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Выполнение работ по актуализации схемы водоснабжения и водоотведения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 (далее – Схема)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Основные правовые и нормативные документы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Актуализация Схемы и электронной модели должна быть выполнена качественно с использованием следующей законодательной и нормативно-технической документации: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Федеральный закон от 23.11.2009 № 261-ФЗ «Об энергосбережении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 повышении энергетической эффективности, и о внесении изменений в отдельные законодательные акты Российской Федерации»;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 Федеральный закон от 07.12.2011 № 416-ФЗ «О водоснабжении  и водоотведении»;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постановление Правительства Российской Федерации от 05.09.2013 № 782 «О схемах водоснабжения и водоотведения»;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иные требования нормативно-правовых актов, действующих на момент выполнения работ.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3</w:t>
            </w:r>
          </w:p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Исходные данные для актуализации Схемы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Актуализация Схемы в отношении разделов и сведений осуществляется на основании:</w:t>
            </w:r>
          </w:p>
          <w:p w:rsidR="00113B56" w:rsidRPr="00813C03" w:rsidRDefault="00113B56" w:rsidP="00080AF7">
            <w:pPr>
              <w:keepNext/>
              <w:keepLines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1.Материалов схемы водоснабжения и водоотведения, утвержденной постановлением администрации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от 22.09.2023 № 1300-п «Об утверждении схемы водоснабжения и водоотведения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(актуализация на 2023 год)»; </w:t>
            </w:r>
          </w:p>
          <w:p w:rsidR="00113B56" w:rsidRPr="00813C03" w:rsidRDefault="00113B56" w:rsidP="00080AF7">
            <w:pPr>
              <w:keepNext/>
              <w:keepLines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2.Генерального плана муниципального образования город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;</w:t>
            </w:r>
          </w:p>
          <w:p w:rsidR="00113B56" w:rsidRPr="00813C03" w:rsidRDefault="00113B56" w:rsidP="00080AF7">
            <w:pPr>
              <w:keepNext/>
              <w:keepLines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3.Данных, полученных в ответ на запросы, сформированные Исполнителем в соответствующие организации. Сбор исходной информации осуществляется Исполнителем. </w:t>
            </w:r>
          </w:p>
          <w:p w:rsidR="00113B56" w:rsidRPr="00813C03" w:rsidRDefault="00113B56" w:rsidP="00080AF7">
            <w:pPr>
              <w:keepNext/>
              <w:keepLines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выполняет проверку и оценку достоверности всех полученных исходных данных до момента использования их в рамках выполнения работ, предусмотренных настоящим техническим заданием.</w:t>
            </w:r>
          </w:p>
          <w:p w:rsidR="00113B56" w:rsidRPr="00813C03" w:rsidRDefault="00113B56" w:rsidP="00080AF7">
            <w:pPr>
              <w:keepNext/>
              <w:keepLines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Заказчик в пределах имеющихся полномочий оказывает содействие в сборе необходимой информации и материалов.</w:t>
            </w:r>
          </w:p>
          <w:p w:rsidR="00113B56" w:rsidRPr="00813C03" w:rsidRDefault="00113B56" w:rsidP="00080AF7">
            <w:pPr>
              <w:keepNext/>
              <w:keepLines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4.На основании иных документов предусмотренных Федеральным законом от 07.12.2011 № 416-ФЗ «О водоснабжении и водоотведении», постановлением Правительства РФ № 782 от 05.09.2013 «О схемах водоснабжения и водоотведения». 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Цель, задачи и принципы выполнения работы  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Цель: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Актуализация Схемы в соответствии с требованиями основных нормативных и правовых документов для обеспечения комплексного опережающего развития систем водоснабжения и водоотведения, синхронизации с документами территориального планирования, обоснования мероприятий, реализуемых за счет средств окружного                      и местного бюджетов.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Определение долгосрочной перспективы развития централизованных систем водоснабжения и водоотведения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на основе наилучших современных технологий, внедрение энергосберегающих технологий.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Обеспечение надежного водоснабжения и водоотведения наиболее экономичным способом при минимальном воздействии на окружающую среду.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Задачи: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 Соответствие Схем требованиям постановления Правительства РФ от 05.09.2013 № 782 «О схемах водоснабжения и водоотведения»  с соответствующей корректировкой (разработкой) всех разделов и электронной модели систем водоснабжения и водоотведения, в том числе схемам энергоснабжения, теплоснабжения и газоснабжения   с учетом: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а) мощности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энергопринимающих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установок, используемых для водоподготовки, транспортировки воды и сточных вод, очистки сточных вод;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объема тепловой энергии и топлива (природного газа), используемых для подогрева воды в целях горячего водоснабжения;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в) нагрузок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теплопринимающих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устройств, которые должны соответствовать параметрам схем теплоснабжения и газоснабжения  в целях горячего водоснабжения.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2.Учет замечаний и предложений к схемам водоснабжения и водоотведения, поступивших с момента предыдущей актуализации;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3.Расчет (актуализация) показателей Схемы по фактическим данным за период с базового года утверждённой Схемы;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4.Рассмотрение новых предложений и уточнение проектов, включенных в реестр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проектов Схемы;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5. Мониторинг и актуализация реализации проектов утвержденной Схемы;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6. Актуализация электронной модели Схемы.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Схема актуализируется с соблюдением следующих принципов: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охрана здоровья населения и улучшения качества жизни населения путем обеспечения бесперебойного качественного водоснабжения  и водоотведения;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повышение энергетической эффективности путем экономного потребления воды;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снижение негативного воздействия на водные объекты путем повышения качества очистки сточных вод;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доступности водоснабжения и водоотведения для абонентов за счет повышения эффективности деятельности организаций, осуществляющих горячее водоснабжение, холодное водоснабжение  и водоотведение;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развития централизованных систем горячего водоснабжения, холодного водоснабжения и водоотведения путем развития эффективных форм управления этими системами, привлечения инвестиций и развития кадрового потенциала организаций, осуществляющих горячее водоснабжение, холодное водоснабжение  и водоотведение;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-приоритетность обеспечения населения питьевой водой, горячей водой и услугами по водоотведению;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-создание условий для привлечения инвестиций в сферу водоснабжения и водоотведения, обеспечение гарантий возврата частных инвестиций;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технологического и организационного единства и целостности централизованных систем горячего водоснабжения, холодного водоснабжения и водоотведения;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достижение и соблюдение баланса экономических интересов организаций, осуществляющих горячее водоснабжение, холодное водоснабжение и водоотведение, и их абонентов;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установление тарифов в сфере водоснабжения и водоотведения, исходя из экономически обоснованных расходов организаций, осуществляющих горячее водоснабжение, холодное водоснабжение и водоотведение, необходимых для осуществления водоснабжения  и водоотведения;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стабильных и недискриминационных условий для осуществления предпринимательской деятельности в сфере водоснабжения и водоотведения;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равных условий доступа абонентов к водоснабжению и водоотведению;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открытость деятельности организаций, осуществляющих горячее водоснабжение, холодное водоснабжение и (или) водоотведение,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осуществляющих регулирование в сфере водоснабжения и водоотведения;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обеспечение абонентов водой питьевого качества в необходимом количестве;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организация водоснабжения и водоотведения на территориях, где оно отсутствует;</w:t>
            </w:r>
          </w:p>
          <w:p w:rsidR="00113B56" w:rsidRPr="00813C03" w:rsidRDefault="00113B56" w:rsidP="00080AF7">
            <w:pPr>
              <w:tabs>
                <w:tab w:val="left" w:pos="380"/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- внедрение безопасных технологий в процессе водоподготовки.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Содержание работы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Внести изменения в Схему в соответствии с требованиями Федерального закона от 07.12.2011 № 416-ФЗ «О водоснабжении и водоотведении», постановления Правительства РФ № 782 от 05.09.2013 «О схемах водоснабжения и водоотведения».               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Состав глав Схемы: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1 «Схема водоснабжения».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Глава 2 «Схема водоотведения».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Схема может быть дополнена необходимыми главами.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1895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Требования к составу Главы 1 «Схема водоснабжения»</w:t>
            </w:r>
          </w:p>
        </w:tc>
        <w:tc>
          <w:tcPr>
            <w:tcW w:w="3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 схеме водоснабжения необходимо актуализировать следующие разделы (при их отсутствии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разработать и добавить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):</w:t>
            </w:r>
            <w:bookmarkStart w:id="1" w:name="sub_2026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технико-экономическое состояние централизованных систем водоснабжения городского округа;</w:t>
            </w:r>
            <w:bookmarkStart w:id="2" w:name="sub_2027"/>
            <w:bookmarkEnd w:id="1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направления развития централизованных систем водоснабжения;</w:t>
            </w:r>
            <w:bookmarkStart w:id="3" w:name="sub_2028"/>
            <w:bookmarkEnd w:id="2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баланс водоснабжения и потребления горячей, питьевой, технической воды;</w:t>
            </w:r>
            <w:bookmarkStart w:id="4" w:name="sub_2029"/>
            <w:bookmarkEnd w:id="3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предложения по строительству, реконструкции и модернизации объектов централизованных систем водоснабжения;</w:t>
            </w:r>
            <w:bookmarkStart w:id="5" w:name="sub_2030"/>
            <w:bookmarkEnd w:id="4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экологические аспекты мероприятий по строительству, реконструкции и модернизации объектов централизованных систем водоснабжения;</w:t>
            </w:r>
            <w:bookmarkStart w:id="6" w:name="sub_2031"/>
            <w:bookmarkEnd w:id="5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)о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ценка объемов капитальных вложений в строительство, реконструкцию и модернизацию объектов централизованных систем водоснабжения;</w:t>
            </w:r>
            <w:bookmarkEnd w:id="6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плановые значения показателей развития централизованных систем водоснабжения;</w:t>
            </w:r>
            <w:bookmarkStart w:id="7" w:name="sub_2033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з) перечень выявленных бесхозяйных объектов централизованных систем водоснабжения (в случае их выявления) и перечень организаций, уполномоченных на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их эксплуатацию.</w:t>
            </w:r>
            <w:bookmarkEnd w:id="7"/>
          </w:p>
          <w:p w:rsidR="00113B56" w:rsidRPr="00813C03" w:rsidRDefault="00113B56" w:rsidP="00080AF7">
            <w:pPr>
              <w:tabs>
                <w:tab w:val="left" w:pos="0"/>
                <w:tab w:val="left" w:pos="380"/>
                <w:tab w:val="left" w:pos="117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Содержание разделов должно соответствовать требованиям постановления Правительства РФ от 05.09.2013 № 782 «О схемах водоснабжения и водоотведения».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ind w:firstLine="12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t>Требования к составу Главы 2 «Схема водоотведения»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В схеме водоотведения необходимо актуализировать следующие разделы (при их отсутствии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разработать и добавить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):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а) существующее положение в сфере водоотведения городского округа;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б) балансы сточных вод в системе водоотведения;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в) прогноз объема сточных вод;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г) предложения по строительству, реконструкции и модернизации (техническому перевооружению) объектов централизованной системы водоотведения;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д) экологические аспекты мероприятий по строительству и реконструкции объектов централизованной системы водоотведения;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е) оценка потребности в капитальных вложениях в строительство, реконструкцию и модернизацию объектов централизованной системы водоотведения;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ж) плановые значения показателей развития централизованной системы водоотведения;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з)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eastAsia="Calibri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ind w:firstLine="33"/>
              <w:rPr>
                <w:rFonts w:ascii="PT Astra Serif" w:hAnsi="PT Astra Serif" w:cs="Times New Roman"/>
                <w:color w:val="000000"/>
                <w:sz w:val="20"/>
                <w:szCs w:val="20"/>
                <w:highlight w:val="yellow"/>
              </w:rPr>
            </w:pPr>
            <w:r w:rsidRPr="00813C0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Сбор исходных данных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Сбор исходных данных осуществляется Исполнителем.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подготавливает перечень исходных данных, а также направляет запросы во все необходимые организации и органы местного самоуправления, по мере необходимости проводит визуальное  и инструментальное обследование.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eastAsia="Calibri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28"/>
                <w:tab w:val="left" w:pos="595"/>
              </w:tabs>
              <w:spacing w:after="0" w:line="240" w:lineRule="auto"/>
              <w:ind w:left="28" w:right="33" w:firstLine="5"/>
              <w:contextualSpacing/>
              <w:rPr>
                <w:rFonts w:ascii="PT Astra Serif" w:eastAsia="Calibri" w:hAnsi="PT Astra Serif" w:cs="Times New Roman"/>
                <w:color w:val="000000"/>
                <w:sz w:val="20"/>
                <w:szCs w:val="20"/>
                <w:highlight w:val="yellow"/>
              </w:rPr>
            </w:pPr>
            <w:r w:rsidRPr="00813C03"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 xml:space="preserve">Согласование проекта схемы водоснабжения и водоотведения 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Заказчик в течение 10 (десяти) рабочих дней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получения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результата работ рассматривает проект на предмет его соответствия требованиям, установленным действующим законодательством, настоящему заданию, исходным данным и направленным предложениям.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По итогам рассмотрения результатов работ Заказчик согласовывает результат работ, либо направляет Исполнителю замечания.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Исполнитель обязан внести в разработанный им проект Схемы изменения в срок не более 5 (пяти) рабочих дней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получения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замечаний и вновь представить результат работ на проверку Заказчику.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eastAsia="Calibri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28"/>
                <w:tab w:val="left" w:pos="595"/>
              </w:tabs>
              <w:spacing w:after="0" w:line="240" w:lineRule="auto"/>
              <w:ind w:left="28" w:right="33" w:firstLine="5"/>
              <w:contextualSpacing/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</w:pPr>
            <w:r w:rsidRPr="00813C03">
              <w:rPr>
                <w:rFonts w:ascii="PT Astra Serif" w:eastAsia="Calibri" w:hAnsi="PT Astra Serif" w:cs="Times New Roman"/>
                <w:color w:val="000000"/>
                <w:sz w:val="20"/>
                <w:szCs w:val="20"/>
              </w:rPr>
              <w:t>Требования к оформлению и сдаче результатов работ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Исполнитель передает Заказчику результат работы в составе: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1. Проект актуализированной Схемы в количестве 2 (двух) экземпляров на бумажном носителе (формат А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4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, А3) и экземпляр в электронном виде.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составе комплекта на электронном носителе текстовые и графические материалы предусмотреть в форматах, допускающих корректировку содержимого (передача документов в сканированном виде не допускается).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2. Документы оформляются с применением текстового редактора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Microsoft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Word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(в том числе табличный материал) с использованием шрифтов PT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Serif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, PT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Sans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размером № 14 (для оформления табличных материалов могут применяться шрифты № 8 - 12, с возможным использованием переносов).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Каждый лист документа должен иметь поля не менее: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левое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- 2,5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правое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– 1,5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верхнее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– 2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нижнее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- 2 см.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Первая строка абзаца оформляется с отступом в 1,25 мм.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Текст выравнивается по ширине страницы. Переносы слов</w:t>
            </w:r>
            <w:r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не допускаются.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Текст документа печатается через 1 или 1,15  межстрочный интервал.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Заголовки разделов и подразделов печатаются с абзацным отступом или центрируются по ширине текста.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Интервал между буквами в словах - обычный, интервал между словами - один пробел.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3. Актуализированную схему водоснабжения города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(расчетную математическую модель) выполнить в поддерживаемом формате программой ПРК «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Zulu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Hydro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», «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Zulu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Drain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» и формате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pdf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4. Электронные материалы предоставляются на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val="en-US" w:eastAsia="zh-CN"/>
              </w:rPr>
              <w:t>USB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-носителе с маркировкой с указанием: наименования проекта, Муниципального заказчика, Подрядчика, дата изготовления электронной версии. Носитель должен быть упакован в пластиковый или бумажный бокс, на лицевой поверхности которого также делается соответствующая маркировка. В корневом каталоге должен находиться текстовый файл содержания. Состав и содержание должно соответствовать комплекту технической документации. Каждый раздел комплекта (том, книга, альбом чертежей и т.п.) должен быть представлен в отдельном каталоге  диска файлом (группой файлов электронного документа). Название каталога должно соответствовать названию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lastRenderedPageBreak/>
              <w:t>раздела.</w:t>
            </w:r>
          </w:p>
        </w:tc>
      </w:tr>
      <w:tr w:rsidR="00113B56" w:rsidRPr="00813C03" w:rsidTr="00080AF7">
        <w:tc>
          <w:tcPr>
            <w:tcW w:w="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13C03">
              <w:rPr>
                <w:rFonts w:ascii="PT Astra Serif" w:hAnsi="PT Astra Serif" w:cs="Times New Roman"/>
                <w:bCs/>
                <w:spacing w:val="-7"/>
                <w:sz w:val="20"/>
                <w:szCs w:val="20"/>
              </w:rPr>
              <w:t>Гарантийный срок и исполнение гарантийных обязательств</w:t>
            </w:r>
          </w:p>
        </w:tc>
        <w:tc>
          <w:tcPr>
            <w:tcW w:w="36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Гарантийный срок на актуализированную схему устанавливается в 12 месяцев </w:t>
            </w: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с даты подписания</w:t>
            </w:r>
            <w:proofErr w:type="gram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 Исполнитель несет ответственность в течение действия гарантийного срока за недостатки актуализированной Схемы, в том числе, которые обнаружены при ее использовании и реализации.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Исполнитель </w:t>
            </w: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консультирует Заказчика, </w:t>
            </w:r>
            <w:proofErr w:type="spell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ресурсоснабжающую</w:t>
            </w:r>
            <w:proofErr w:type="spellEnd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 xml:space="preserve"> организацию в ходе использования Схемы и электронной модели по требованию Заказчика.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При обнаружении недостатков Исполнитель обязан безвозмездно их устранить, а также возместить убытки, вызванные недостатками актуализированной Схемы за счет собственных сил и средств.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Гарантия качества результата работ распространяется на все составляющие результата работ. Требования Заказчика по качеству выполненных работ, недостатки которых не могли быть выявлены при приемке работ, принимаются в течение действия гарантийного срока.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 w:val="20"/>
                <w:szCs w:val="20"/>
                <w:lang w:eastAsia="zh-CN"/>
              </w:rPr>
              <w:t>В случае получения письменного отказа Исполнителя от устранения недостатков и дефектов, указанных выше, или в случае, если от Исполнителя не получено письменного отказа от устранения дефектов и недостатков, либо уклонения Исполнителя от устранения соответствующих дефектов и недостатков,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порядке.</w:t>
            </w:r>
            <w:proofErr w:type="gramEnd"/>
          </w:p>
        </w:tc>
      </w:tr>
    </w:tbl>
    <w:p w:rsidR="00113B56" w:rsidRPr="00813C03" w:rsidRDefault="00113B56" w:rsidP="00113B5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13B56" w:rsidRPr="00813C03" w:rsidRDefault="00113B56" w:rsidP="00113B56">
      <w:pPr>
        <w:spacing w:after="0" w:line="240" w:lineRule="auto"/>
        <w:jc w:val="right"/>
        <w:rPr>
          <w:rFonts w:ascii="PT Astra Serif" w:eastAsia="Helvetica" w:hAnsi="PT Astra Serif" w:cs="Times New Roman"/>
          <w:sz w:val="24"/>
          <w:szCs w:val="24"/>
          <w:lang w:bidi="ar"/>
        </w:rPr>
      </w:pPr>
    </w:p>
    <w:p w:rsidR="00113B56" w:rsidRPr="00813C03" w:rsidRDefault="00113B56" w:rsidP="00113B56">
      <w:pPr>
        <w:spacing w:after="0" w:line="240" w:lineRule="auto"/>
        <w:jc w:val="right"/>
        <w:rPr>
          <w:rFonts w:ascii="PT Astra Serif" w:eastAsia="Helvetica" w:hAnsi="PT Astra Serif" w:cs="Times New Roman"/>
          <w:sz w:val="24"/>
          <w:szCs w:val="24"/>
          <w:lang w:bidi="ar"/>
        </w:rPr>
      </w:pPr>
    </w:p>
    <w:p w:rsidR="00113B56" w:rsidRPr="00813C03" w:rsidRDefault="00113B56" w:rsidP="00113B56">
      <w:pPr>
        <w:spacing w:after="0"/>
        <w:rPr>
          <w:rFonts w:ascii="PT Astra Serif" w:eastAsia="Helvetica" w:hAnsi="PT Astra Serif" w:cs="Times New Roman"/>
          <w:sz w:val="24"/>
          <w:szCs w:val="24"/>
          <w:lang w:bidi="ar"/>
        </w:rPr>
      </w:pPr>
      <w:r w:rsidRPr="00813C03">
        <w:rPr>
          <w:rFonts w:ascii="PT Astra Serif" w:eastAsia="Helvetica" w:hAnsi="PT Astra Serif" w:cs="Times New Roman"/>
          <w:sz w:val="24"/>
          <w:szCs w:val="24"/>
          <w:lang w:bidi="ar"/>
        </w:rPr>
        <w:br w:type="page"/>
      </w:r>
    </w:p>
    <w:p w:rsidR="00113B56" w:rsidRPr="00813C03" w:rsidRDefault="00113B56" w:rsidP="00113B56">
      <w:pPr>
        <w:spacing w:after="0" w:line="240" w:lineRule="auto"/>
        <w:jc w:val="right"/>
        <w:rPr>
          <w:rFonts w:ascii="PT Astra Serif" w:eastAsia="Helvetica" w:hAnsi="PT Astra Serif" w:cs="Times New Roman"/>
          <w:sz w:val="24"/>
          <w:szCs w:val="24"/>
          <w:lang w:bidi="ar"/>
        </w:rPr>
      </w:pPr>
      <w:r w:rsidRPr="00813C03">
        <w:rPr>
          <w:rFonts w:ascii="PT Astra Serif" w:eastAsia="Helvetica" w:hAnsi="PT Astra Serif" w:cs="Times New Roman"/>
          <w:sz w:val="24"/>
          <w:szCs w:val="24"/>
          <w:lang w:bidi="ar"/>
        </w:rPr>
        <w:lastRenderedPageBreak/>
        <w:t>Приложение № 3</w:t>
      </w:r>
    </w:p>
    <w:p w:rsidR="00113B56" w:rsidRPr="00813C03" w:rsidRDefault="00113B56" w:rsidP="00113B56">
      <w:pPr>
        <w:spacing w:after="0" w:line="240" w:lineRule="auto"/>
        <w:jc w:val="right"/>
        <w:rPr>
          <w:rFonts w:ascii="PT Astra Serif" w:eastAsia="Helvetica" w:hAnsi="PT Astra Serif" w:cs="Times New Roman"/>
          <w:sz w:val="24"/>
          <w:szCs w:val="24"/>
          <w:lang w:bidi="ar"/>
        </w:rPr>
      </w:pPr>
      <w:r w:rsidRPr="00813C03">
        <w:rPr>
          <w:rFonts w:ascii="PT Astra Serif" w:eastAsia="Helvetica" w:hAnsi="PT Astra Serif" w:cs="Times New Roman"/>
          <w:sz w:val="24"/>
          <w:szCs w:val="24"/>
          <w:lang w:bidi="ar"/>
        </w:rPr>
        <w:tab/>
        <w:t xml:space="preserve">к техническому заданию </w:t>
      </w:r>
    </w:p>
    <w:p w:rsidR="00113B56" w:rsidRPr="00813C03" w:rsidRDefault="00113B56" w:rsidP="00113B56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</w:p>
    <w:p w:rsidR="00113B56" w:rsidRPr="00813C03" w:rsidRDefault="00113B56" w:rsidP="00113B56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  <w:r w:rsidRPr="00813C03">
        <w:rPr>
          <w:rFonts w:ascii="PT Astra Serif" w:eastAsia="Helvetica" w:hAnsi="PT Astra Serif" w:cs="Times New Roman"/>
          <w:b/>
          <w:sz w:val="24"/>
          <w:szCs w:val="24"/>
          <w:lang w:bidi="ar"/>
        </w:rPr>
        <w:t>ЗАДАНИЕ</w:t>
      </w:r>
    </w:p>
    <w:p w:rsidR="00113B56" w:rsidRPr="00813C03" w:rsidRDefault="00113B56" w:rsidP="00113B56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  <w:r w:rsidRPr="00813C03">
        <w:rPr>
          <w:rFonts w:ascii="PT Astra Serif" w:eastAsia="Helvetica" w:hAnsi="PT Astra Serif" w:cs="Times New Roman"/>
          <w:b/>
          <w:sz w:val="24"/>
          <w:szCs w:val="24"/>
          <w:lang w:bidi="ar"/>
        </w:rPr>
        <w:t>на выполнение Части 3</w:t>
      </w:r>
    </w:p>
    <w:p w:rsidR="00113B56" w:rsidRPr="00813C03" w:rsidRDefault="00113B56" w:rsidP="00113B56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  <w:r w:rsidRPr="00813C03">
        <w:rPr>
          <w:rFonts w:ascii="PT Astra Serif" w:eastAsia="Helvetica" w:hAnsi="PT Astra Serif" w:cs="Times New Roman"/>
          <w:b/>
          <w:sz w:val="24"/>
          <w:szCs w:val="24"/>
          <w:lang w:bidi="ar"/>
        </w:rPr>
        <w:t xml:space="preserve">Разработка топливно-энергетического баланса города </w:t>
      </w:r>
      <w:proofErr w:type="spellStart"/>
      <w:r w:rsidRPr="00813C03">
        <w:rPr>
          <w:rFonts w:ascii="PT Astra Serif" w:eastAsia="Helvetica" w:hAnsi="PT Astra Serif" w:cs="Times New Roman"/>
          <w:b/>
          <w:sz w:val="24"/>
          <w:szCs w:val="24"/>
          <w:lang w:bidi="ar"/>
        </w:rPr>
        <w:t>Югорска</w:t>
      </w:r>
      <w:proofErr w:type="spellEnd"/>
    </w:p>
    <w:p w:rsidR="00113B56" w:rsidRPr="00813C03" w:rsidRDefault="00113B56" w:rsidP="00113B56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099"/>
        <w:gridCol w:w="7729"/>
      </w:tblGrid>
      <w:tr w:rsidR="00113B56" w:rsidRPr="00813C03" w:rsidTr="00080AF7">
        <w:trPr>
          <w:tblHeader/>
        </w:trPr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/>
                <w:bCs/>
                <w:szCs w:val="24"/>
                <w:lang w:eastAsia="zh-CN"/>
              </w:rPr>
              <w:t>№</w:t>
            </w:r>
          </w:p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eastAsia="Times New Roman" w:hAnsi="PT Astra Serif" w:cs="Times New Roman"/>
                <w:b/>
                <w:bCs/>
                <w:szCs w:val="24"/>
                <w:lang w:eastAsia="zh-CN"/>
              </w:rPr>
              <w:t>п</w:t>
            </w:r>
            <w:proofErr w:type="gramEnd"/>
            <w:r w:rsidRPr="00813C03">
              <w:rPr>
                <w:rFonts w:ascii="PT Astra Serif" w:eastAsia="Times New Roman" w:hAnsi="PT Astra Serif" w:cs="Times New Roman"/>
                <w:b/>
                <w:bCs/>
                <w:szCs w:val="24"/>
                <w:lang w:eastAsia="zh-CN"/>
              </w:rPr>
              <w:t>/п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trike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/>
                <w:bCs/>
                <w:szCs w:val="24"/>
                <w:lang w:eastAsia="zh-CN"/>
              </w:rPr>
              <w:t>Наименование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/>
                <w:bCs/>
                <w:szCs w:val="24"/>
                <w:lang w:eastAsia="zh-CN"/>
              </w:rPr>
              <w:t xml:space="preserve">Содержание 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  <w:t>1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  <w:t>Наименование работы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Выполнение работ по разработке топливно-энергетического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. 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  <w:t>2</w:t>
            </w:r>
          </w:p>
        </w:tc>
        <w:tc>
          <w:tcPr>
            <w:tcW w:w="993" w:type="pct"/>
            <w:shd w:val="clear" w:color="auto" w:fill="FFFFFF"/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ind w:left="125"/>
              <w:rPr>
                <w:rFonts w:ascii="PT Astra Serif" w:eastAsia="Times New Roman" w:hAnsi="PT Astra Serif" w:cs="Times New Roman"/>
                <w:szCs w:val="24"/>
              </w:rPr>
            </w:pPr>
            <w:r w:rsidRPr="00813C03">
              <w:rPr>
                <w:rFonts w:ascii="PT Astra Serif" w:eastAsia="Times New Roman" w:hAnsi="PT Astra Serif" w:cs="Times New Roman"/>
                <w:szCs w:val="24"/>
              </w:rPr>
              <w:t>Цель работы</w:t>
            </w:r>
          </w:p>
        </w:tc>
        <w:tc>
          <w:tcPr>
            <w:tcW w:w="3657" w:type="pct"/>
            <w:shd w:val="clear" w:color="auto" w:fill="FFFFFF"/>
            <w:vAlign w:val="center"/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Целью работы является разработка отчетного сводного топливно-энергетического баланса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за 2023 год и целевой прогнозный до 2028 года (далее-ТЭБ).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  <w:t>3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szCs w:val="24"/>
              </w:rPr>
              <w:t>Основные правовые и нормативные документы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Разработка ТЭБ должна быть выполнена качественно с использованием следующей законодательной и нормативно-технической документации: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</w:t>
            </w:r>
            <w:r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Федеральный закон от 27.07.2010 № 190-ФЗ   «О теплоснабжении»;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приказ Министерства энергетики Российской Федерации от 29.10.2021 № 1169 «Об утверждении Порядка составления топливно-энергетических балансов субъектов Российской Федерации, муниципальных образований»;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иные требования нормативно-правовых актов, действующих на момент выполнения работ.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  <w:t>4</w:t>
            </w:r>
          </w:p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</w:pP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zCs w:val="24"/>
                <w:lang w:eastAsia="zh-CN"/>
              </w:rPr>
              <w:t>Исходные данные для разработки ТЭБ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Для заполнения строк и столбцов фактического баланса используется официальная статистическая информация, агрегированная по первичным </w:t>
            </w:r>
            <w:r w:rsidRPr="00113B56">
              <w:rPr>
                <w:rFonts w:ascii="PT Astra Serif" w:hAnsi="PT Astra Serif" w:cs="Times New Roman"/>
                <w:szCs w:val="24"/>
                <w:lang w:eastAsia="zh-CN"/>
              </w:rPr>
              <w:t>статистическим данным форм федерального статистического наблюдения, указанным в пунктах 36 - 45 Порядка составления топливно-энергетических балансов субъектов Российской Федерации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, муниципальных образований, утвержденного приказом Министерства энергетики Российской Федерации от 29.10.2021 № 1169 (далее-Порядок).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813C03">
              <w:rPr>
                <w:rFonts w:ascii="PT Astra Serif" w:eastAsia="Calibri" w:hAnsi="PT Astra Serif" w:cs="Times New Roman"/>
                <w:szCs w:val="24"/>
              </w:rPr>
              <w:t>5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Cs w:val="24"/>
                <w:highlight w:val="yellow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color w:val="000000"/>
                <w:szCs w:val="24"/>
                <w:lang w:eastAsia="zh-CN"/>
              </w:rPr>
              <w:t>Сбор исходных данных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Сбор исходных данных осуществляет Исполнитель. Исполнитель подготавливает перечень требуемых исходных данных, а также направляет запросы во все необходимые организации и органы местного самоуправления.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 целью сбора необходимой исходной информации и документов, а также организации проведения работ в установленные сроки Заказчиком может быть оказано содействие Исполнителю.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813C03">
              <w:rPr>
                <w:rFonts w:ascii="PT Astra Serif" w:eastAsia="Calibri" w:hAnsi="PT Astra Serif" w:cs="Times New Roman"/>
                <w:szCs w:val="24"/>
              </w:rPr>
              <w:t>6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color w:val="000000"/>
                <w:szCs w:val="24"/>
                <w:lang w:eastAsia="zh-CN"/>
              </w:rPr>
              <w:t>Этапы составления ТЭБ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1. На первом этапе выполняется сбор данных из отчетов по формам федерального статистического наблюдения;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2. На втором этапе выполняется определение расхода ТЭР на производство промышленной продукции, необходимого агрегирования показателей по видам ТЭР (по необходимости).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3. На третьем этапе выполняется сравнительный анализ одноименных данных разных форм федерального статистического наблюдения и определение основных причин расхождений, способов взаимной увязки данных и отбор данных, подлежащих включению в баланс.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3. На четвертом этапе разрабатываются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однопродуктовые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балансы угля, сырой нефти, жидких ТЭР, природного газа, прочих видов твердых ТЭР, электрической и тепловой энергии (при наличии).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4. На пятом этапе выполняется объединение данных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однопродуктовых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балансов в баланс и проверка данных баланса.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813C03">
              <w:rPr>
                <w:rFonts w:ascii="PT Astra Serif" w:eastAsia="Calibri" w:hAnsi="PT Astra Serif" w:cs="Times New Roman"/>
                <w:szCs w:val="24"/>
              </w:rPr>
              <w:t>7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Cs w:val="24"/>
              </w:rPr>
            </w:pPr>
            <w:r w:rsidRPr="00813C03">
              <w:rPr>
                <w:rFonts w:ascii="PT Astra Serif" w:eastAsia="Times New Roman" w:hAnsi="PT Astra Serif" w:cs="Times New Roman"/>
                <w:szCs w:val="24"/>
                <w:lang w:eastAsia="zh-CN"/>
              </w:rPr>
              <w:t xml:space="preserve">Требования  к оформлению документации 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ТЭБ составляется по рекомендуемому образцу, приведенному в приложении № 1 к Порядку, объединяющему данные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однопродуктовых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балансов и отражающему указанные данные в единых энергетических единицах.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Однопродуктовый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баланс составляется в форме таблицы по рекомендуемому образцу, приведенному в приложении № 2 к Порядку.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ТЭБ должен быть разработан в строгом соответствии с требованиями Порядка.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813C03">
              <w:rPr>
                <w:rFonts w:ascii="PT Astra Serif" w:eastAsia="Calibri" w:hAnsi="PT Astra Serif" w:cs="Times New Roman"/>
                <w:szCs w:val="24"/>
              </w:rPr>
              <w:t>8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szCs w:val="24"/>
                <w:lang w:eastAsia="zh-CN"/>
              </w:rPr>
              <w:t>Порядок сдачи-приемки работ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Исполнитель передает Заказчику результат работы в составе: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1. Проект ТЭБ в количестве 2 (двух) экземпляров на бумажном носителе (формат А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4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) и экземпляр в электронном виде.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В составе комплекта на электронном носителе текстовые и графические материалы предусмотреть в форматах, допускающих корректировку 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lastRenderedPageBreak/>
              <w:t>содержимого (передача документов в сканированном виде не допускается).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2. Документы оформляются с применением текстового редактора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Microsoft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Word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(в том числе табличный материал) с использованием шрифтов PT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Serif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, PT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Sans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размером № 14 (для оформления табличных материалов могут применяться шрифты № 8 - 12, с возможным использованием переносов).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Каждый лист документа должен иметь поля не менее: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левое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- 2,5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правое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– 1,5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верхнее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– 2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нижнее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- 2 см.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Первая строка абзаца оформляется с отступом в 1,25 мм.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Текст выравнивается по ширине страницы. Переносы слов</w:t>
            </w:r>
            <w:r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не допускаются.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Текст документа печатается через 1 или 1,15  межстрочный интервал.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Заголовки разделов и подразделов печатаются с абзацным отступом или центрируются по ширине текста.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Интервал между буквами в словах - обычный, интервал между словами - один пробел.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3. Электронные материалы предоставляются на USB-носителе с маркировкой с указанием: наименования проекта, Муниципального заказчика, Подрядчика, дата изготовления электронной версии. Носитель должен быть упакован в пластиковый или бумажный бокс, на лицевой поверхности которого также делается соответствующая маркировка. В корневом каталоге должен находиться текстовый файл содержания. Состав и содержание должно соответствовать комплекту технической документации. Каждый раздел комплекта (том, книга, альбом чертежей и т.п.) должен быть представлен в отдельном каталоге  диска файлом (группой файлов электронного документа). Название каталога должно соответствовать названию раздела.</w:t>
            </w:r>
          </w:p>
        </w:tc>
      </w:tr>
      <w:tr w:rsidR="00113B56" w:rsidRPr="00813C03" w:rsidTr="00080AF7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</w:rPr>
            </w:pPr>
            <w:r w:rsidRPr="00813C03">
              <w:rPr>
                <w:rFonts w:ascii="PT Astra Serif" w:eastAsia="Times New Roman" w:hAnsi="PT Astra Serif" w:cs="Times New Roman"/>
                <w:szCs w:val="24"/>
              </w:rPr>
              <w:lastRenderedPageBreak/>
              <w:t>9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B56" w:rsidRPr="00813C03" w:rsidRDefault="00113B56" w:rsidP="00080AF7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eastAsia="Times New Roman" w:hAnsi="PT Astra Serif" w:cs="Times New Roman"/>
                <w:bCs/>
                <w:spacing w:val="-7"/>
                <w:szCs w:val="24"/>
                <w:lang w:eastAsia="zh-CN"/>
              </w:rPr>
              <w:t>Гарантийный срок и исполнение гарантийных обязательств</w:t>
            </w:r>
          </w:p>
        </w:tc>
        <w:tc>
          <w:tcPr>
            <w:tcW w:w="36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Исполнитель проводит гарантийное обслуживание разработанных документов.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Гарантийный срок на выполненные работы составляет 12 месяцев 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 даты подписания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</w:t>
            </w:r>
          </w:p>
        </w:tc>
      </w:tr>
    </w:tbl>
    <w:p w:rsidR="00113B56" w:rsidRPr="00813C03" w:rsidRDefault="00113B56" w:rsidP="00113B56">
      <w:pPr>
        <w:suppressAutoHyphens/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  <w:lang w:eastAsia="zh-CN"/>
        </w:rPr>
      </w:pPr>
    </w:p>
    <w:p w:rsidR="00113B56" w:rsidRPr="00813C03" w:rsidRDefault="00113B56" w:rsidP="00113B56">
      <w:pPr>
        <w:spacing w:after="0"/>
        <w:rPr>
          <w:rFonts w:ascii="PT Astra Serif" w:hAnsi="PT Astra Serif" w:cs="Times New Roman"/>
          <w:sz w:val="24"/>
          <w:szCs w:val="24"/>
          <w:lang w:eastAsia="zh-CN"/>
        </w:rPr>
      </w:pPr>
      <w:r w:rsidRPr="00813C03">
        <w:rPr>
          <w:rFonts w:ascii="PT Astra Serif" w:hAnsi="PT Astra Serif" w:cs="Times New Roman"/>
          <w:sz w:val="24"/>
          <w:szCs w:val="24"/>
          <w:lang w:eastAsia="zh-CN"/>
        </w:rPr>
        <w:br w:type="page"/>
      </w:r>
    </w:p>
    <w:p w:rsidR="00113B56" w:rsidRPr="00813C03" w:rsidRDefault="00113B56" w:rsidP="00113B56">
      <w:pPr>
        <w:suppressAutoHyphens/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  <w:lang w:eastAsia="zh-CN"/>
        </w:rPr>
      </w:pPr>
      <w:r w:rsidRPr="00813C03">
        <w:rPr>
          <w:rFonts w:ascii="PT Astra Serif" w:hAnsi="PT Astra Serif" w:cs="Times New Roman"/>
          <w:sz w:val="24"/>
          <w:szCs w:val="24"/>
          <w:lang w:eastAsia="zh-CN"/>
        </w:rPr>
        <w:lastRenderedPageBreak/>
        <w:t>Приложение № 4</w:t>
      </w:r>
    </w:p>
    <w:p w:rsidR="00113B56" w:rsidRPr="00813C03" w:rsidRDefault="00113B56" w:rsidP="00113B56">
      <w:pPr>
        <w:suppressAutoHyphens/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  <w:lang w:eastAsia="zh-CN"/>
        </w:rPr>
      </w:pPr>
      <w:r w:rsidRPr="00813C03">
        <w:rPr>
          <w:rFonts w:ascii="PT Astra Serif" w:hAnsi="PT Astra Serif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813C03">
        <w:rPr>
          <w:rFonts w:ascii="PT Astra Serif" w:hAnsi="PT Astra Serif" w:cs="Times New Roman"/>
          <w:sz w:val="24"/>
          <w:szCs w:val="24"/>
          <w:lang w:eastAsia="zh-CN"/>
        </w:rPr>
        <w:tab/>
      </w:r>
      <w:r w:rsidRPr="00813C03">
        <w:rPr>
          <w:rFonts w:ascii="PT Astra Serif" w:hAnsi="PT Astra Serif" w:cs="Times New Roman"/>
          <w:sz w:val="24"/>
          <w:szCs w:val="24"/>
          <w:lang w:eastAsia="zh-CN"/>
        </w:rPr>
        <w:tab/>
      </w:r>
      <w:r w:rsidRPr="00813C03">
        <w:rPr>
          <w:rFonts w:ascii="PT Astra Serif" w:hAnsi="PT Astra Serif" w:cs="Times New Roman"/>
          <w:sz w:val="24"/>
          <w:szCs w:val="24"/>
          <w:lang w:eastAsia="zh-CN"/>
        </w:rPr>
        <w:tab/>
        <w:t xml:space="preserve">к техническому заданию </w:t>
      </w:r>
    </w:p>
    <w:p w:rsidR="00113B56" w:rsidRPr="00813C03" w:rsidRDefault="00113B56" w:rsidP="00113B56">
      <w:pPr>
        <w:shd w:val="clear" w:color="auto" w:fill="FFFFFF"/>
        <w:suppressAutoHyphens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zh-CN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  <w:lang w:eastAsia="zh-CN"/>
        </w:rPr>
        <w:t>ЗАДАНИЕ</w:t>
      </w:r>
    </w:p>
    <w:p w:rsidR="00113B56" w:rsidRPr="00813C03" w:rsidRDefault="00113B56" w:rsidP="00113B56">
      <w:pPr>
        <w:shd w:val="clear" w:color="auto" w:fill="FFFFFF"/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zh-CN"/>
        </w:rPr>
      </w:pPr>
      <w:r w:rsidRPr="00813C03">
        <w:rPr>
          <w:rFonts w:ascii="PT Astra Serif" w:hAnsi="PT Astra Serif" w:cs="Times New Roman"/>
          <w:b/>
          <w:bCs/>
          <w:sz w:val="24"/>
          <w:szCs w:val="24"/>
          <w:lang w:eastAsia="zh-CN"/>
        </w:rPr>
        <w:t xml:space="preserve">на выполнение Части 4 </w:t>
      </w:r>
    </w:p>
    <w:p w:rsidR="00113B56" w:rsidRPr="00813C03" w:rsidRDefault="00113B56" w:rsidP="00113B56">
      <w:pPr>
        <w:shd w:val="clear" w:color="auto" w:fill="FFFFFF"/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zh-CN"/>
        </w:rPr>
      </w:pPr>
      <w:r w:rsidRPr="00813C03">
        <w:rPr>
          <w:rFonts w:ascii="PT Astra Serif" w:hAnsi="PT Astra Serif" w:cs="Times New Roman"/>
          <w:b/>
          <w:sz w:val="24"/>
          <w:szCs w:val="24"/>
          <w:lang w:eastAsia="zh-CN"/>
        </w:rPr>
        <w:t xml:space="preserve">Актуализация </w:t>
      </w:r>
      <w:proofErr w:type="gramStart"/>
      <w:r w:rsidRPr="00813C03">
        <w:rPr>
          <w:rFonts w:ascii="PT Astra Serif" w:hAnsi="PT Astra Serif" w:cs="Times New Roman"/>
          <w:b/>
          <w:sz w:val="24"/>
          <w:szCs w:val="24"/>
          <w:lang w:eastAsia="zh-CN"/>
        </w:rPr>
        <w:t xml:space="preserve">программы комплексного развития систем коммунальной инфраструктуры города </w:t>
      </w:r>
      <w:proofErr w:type="spellStart"/>
      <w:r w:rsidRPr="00813C03">
        <w:rPr>
          <w:rFonts w:ascii="PT Astra Serif" w:hAnsi="PT Astra Serif" w:cs="Times New Roman"/>
          <w:b/>
          <w:sz w:val="24"/>
          <w:szCs w:val="24"/>
          <w:lang w:eastAsia="zh-CN"/>
        </w:rPr>
        <w:t>Югорска</w:t>
      </w:r>
      <w:proofErr w:type="spellEnd"/>
      <w:proofErr w:type="gramEnd"/>
    </w:p>
    <w:p w:rsidR="00113B56" w:rsidRPr="00813C03" w:rsidRDefault="00113B56" w:rsidP="00113B56">
      <w:pPr>
        <w:shd w:val="clear" w:color="auto" w:fill="FFFFFF"/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2496"/>
        <w:gridCol w:w="7421"/>
      </w:tblGrid>
      <w:tr w:rsidR="00113B56" w:rsidRPr="00813C03" w:rsidTr="00080AF7">
        <w:trPr>
          <w:trHeight w:val="684"/>
          <w:tblHeader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b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b/>
                <w:kern w:val="3"/>
                <w:szCs w:val="24"/>
                <w:lang w:eastAsia="ja-JP" w:bidi="fa-IR"/>
              </w:rPr>
              <w:t xml:space="preserve">№ </w:t>
            </w:r>
            <w:proofErr w:type="gramStart"/>
            <w:r w:rsidRPr="00813C03">
              <w:rPr>
                <w:rFonts w:ascii="PT Astra Serif" w:hAnsi="PT Astra Serif" w:cs="Times New Roman"/>
                <w:b/>
                <w:kern w:val="3"/>
                <w:szCs w:val="24"/>
                <w:lang w:eastAsia="ja-JP" w:bidi="fa-IR"/>
              </w:rPr>
              <w:t>п</w:t>
            </w:r>
            <w:proofErr w:type="gramEnd"/>
            <w:r w:rsidRPr="00813C03">
              <w:rPr>
                <w:rFonts w:ascii="PT Astra Serif" w:hAnsi="PT Astra Serif" w:cs="Times New Roman"/>
                <w:b/>
                <w:kern w:val="3"/>
                <w:szCs w:val="24"/>
                <w:lang w:eastAsia="ja-JP" w:bidi="fa-IR"/>
              </w:rPr>
              <w:t>/п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b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b/>
                <w:kern w:val="3"/>
                <w:szCs w:val="24"/>
                <w:lang w:eastAsia="ja-JP" w:bidi="fa-IR"/>
              </w:rPr>
              <w:t>Наименование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b/>
                <w:szCs w:val="24"/>
                <w:lang w:eastAsia="zh-CN"/>
              </w:rPr>
              <w:t>Содержание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proofErr w:type="spellStart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 xml:space="preserve"> </w:t>
            </w: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работы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Актуализация 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программы комплексного развития систем коммунальной инфраструктуры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до 2036 года (далее – Программа)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2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</w:pPr>
            <w:proofErr w:type="spellStart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>Основные</w:t>
            </w:r>
            <w:proofErr w:type="spellEnd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>правовые</w:t>
            </w:r>
            <w:proofErr w:type="spellEnd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>нормативные</w:t>
            </w:r>
            <w:proofErr w:type="spellEnd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kern w:val="3"/>
                <w:szCs w:val="24"/>
                <w:lang w:val="de-DE" w:eastAsia="ja-JP" w:bidi="fa-IR"/>
              </w:rPr>
              <w:t>документы</w:t>
            </w:r>
            <w:proofErr w:type="spellEnd"/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При разработке Программы учитываются требования: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24.06.1998 № 89 «Об отходах производства  и потребления»;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31.03.1999 № 69 «О газоснабжении  в Российской Федерации»;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30.03.1999 № 52 «О санитарно-эпидемиологическом благополучии населения»;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10.01.2002 № 7 «Об охране окружающей среды»;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26.03.2003 № 35 «Об электроэнергетике»;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06.10.2003 № 131 «Об общих принципах организации местного самоуправления в Российской Федерации»;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- Федерального закона от 29.12.2004 № </w:t>
            </w:r>
            <w:hyperlink r:id="rId18" w:history="1">
              <w:r w:rsidRPr="00813C03">
                <w:rPr>
                  <w:rFonts w:ascii="PT Astra Serif" w:hAnsi="PT Astra Serif" w:cs="Times New Roman"/>
                  <w:szCs w:val="24"/>
                  <w:lang w:eastAsia="zh-CN"/>
                </w:rPr>
                <w:t>190</w:t>
              </w:r>
            </w:hyperlink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«</w:t>
            </w:r>
            <w:hyperlink r:id="rId19" w:history="1">
              <w:r w:rsidRPr="00813C03">
                <w:rPr>
                  <w:rFonts w:ascii="PT Astra Serif" w:hAnsi="PT Astra Serif" w:cs="Times New Roman"/>
                  <w:szCs w:val="24"/>
                  <w:lang w:eastAsia="zh-CN"/>
                </w:rPr>
                <w:t>Градостроительный кодекс Российской Федерации</w:t>
              </w:r>
            </w:hyperlink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30.12.2004 № 210 «Об основах регулирования тарифов организаций коммунального комплекса»;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Федерального закона от 03.06.2006 № 74 «Водный кодекс Российской Федерации»;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-Федерального закона от 23.11.2009 № 261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Федерального закона от 27.07.2010 № </w:t>
            </w:r>
            <w:hyperlink r:id="rId20" w:history="1">
              <w:r w:rsidRPr="00813C03">
                <w:rPr>
                  <w:rFonts w:ascii="PT Astra Serif" w:hAnsi="PT Astra Serif" w:cs="Times New Roman"/>
                  <w:szCs w:val="24"/>
                  <w:lang w:eastAsia="zh-CN"/>
                </w:rPr>
                <w:t>190</w:t>
              </w:r>
            </w:hyperlink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«О теплоснабжении»;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Федерального закона от 07.12.2011 № 416 «О водоснабжении   и водоотведении»;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постановления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приказа Министерства строительства и жилищно-коммунального хозяйства Российской Федерации от 01.10.2013 № 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3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приказ Федерального агентства по строительству и жилищно-коммунальному хозяйству от 28.10.2013 № 397/ГС «О порядке осуществления мониторинга разработки и утверждения программ комплексного развития систем коммунальной инфраструктуры поселений, городских округов»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- Устава муниципального образования городской округ город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- документов территориального планирования города</w:t>
            </w:r>
            <w:r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00157">
              <w:rPr>
                <w:rFonts w:ascii="PT Astra Serif" w:hAnsi="PT Astra Serif" w:cs="Times New Roman"/>
                <w:color w:val="FF0000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, утвержденных схем и программ.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Данный список не является полным и окончательным. При актуализации Программы необходимо руководствоваться последними редакциями документов, необходимых для выполнения целей и задач данной работы,  и действующих на момент выполнения работ.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Cs w:val="24"/>
              </w:rPr>
            </w:pPr>
            <w:r w:rsidRPr="00813C03">
              <w:rPr>
                <w:rFonts w:ascii="PT Astra Serif" w:hAnsi="PT Astra Serif" w:cs="Times New Roman"/>
                <w:bCs/>
                <w:szCs w:val="24"/>
              </w:rPr>
              <w:t>3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spacing w:after="0" w:line="240" w:lineRule="auto"/>
              <w:rPr>
                <w:rFonts w:ascii="PT Astra Serif" w:hAnsi="PT Astra Serif" w:cs="Times New Roman"/>
                <w:szCs w:val="24"/>
              </w:rPr>
            </w:pPr>
            <w:r w:rsidRPr="00813C03">
              <w:rPr>
                <w:rFonts w:ascii="PT Astra Serif" w:hAnsi="PT Astra Serif" w:cs="Times New Roman"/>
                <w:bCs/>
                <w:szCs w:val="24"/>
              </w:rPr>
              <w:t xml:space="preserve">Цель, задачи и принципы выполнения работы  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Цели: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Разработка решений по повышению надежности и эффективности эксплуатации систем теплоснабжения, водоснабжения, водоотведения, газоснабжения, электросетевого хозяйства и ТКО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как базового документа, определяющего стратегию и единую техническую 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lastRenderedPageBreak/>
              <w:t xml:space="preserve">политику перспективного 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развития систем коммунальной инфраструктуры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Разработка единого комплекса мероприятий, направленных  на обеспечение оптимальных решений системных проблем в области функционирования и развития коммунальной инфраструктуры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, в соответствии с Генеральным планом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и потребностями жилищного и промышленного строительства для эффективного функционирования коммунальных систем жизнеобеспечения, разработки производственных и инвестиционных программ, снижения себестоимости коммунальных услуг за счет уменьшения затрат на их производство, внедрения энергосберегающих технологий, обновления и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модернизации основных фондов коммунального комплекса в соответствии с современными требованиями к технологии  и качеству услуг, улучшения экологической ситуации в городе.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Задачи: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1. Инженерно-техническая оптимизация коммунальных систем.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2. Взаимосвязанное перспективное планирование развития систем.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3. Обоснование мероприятий по комплексной реконструкции  и модернизации.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4. Повышение надежности систем и качества предоставления коммунальных услуг.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5. Совершенствование механизмов развития энергосбережения и повышение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энергоэффективности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коммунальной инфраструктуры городского округа.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6. Повышение инвестиционной привлекательности коммунальной инфраструктуры городского округа.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7. Обеспечение сбалансированности интересов субъектов коммунальной инфраструктуры и потребителей.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lastRenderedPageBreak/>
              <w:t>4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Содержание работ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Программа актуализируется в составе следующих документов: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•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ab/>
              <w:t>«Программный документ»;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•</w:t>
            </w: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ab/>
              <w:t xml:space="preserve">«Обосновывающие материалы к программному документу». </w:t>
            </w:r>
          </w:p>
          <w:p w:rsidR="00113B56" w:rsidRPr="00813C03" w:rsidRDefault="00113B56" w:rsidP="00080AF7">
            <w:pPr>
              <w:keepNext/>
              <w:widowControl w:val="0"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Состав разделов и подразделов Программного документа  и Обосновывающих материалов к программному документу должен соответствовать требованиям Постановления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 и рекомендациям Приказа Министерства строительства и жилищно-коммунального хозяйства Российской Федерации от 01.10.2013 № 359/ГС «Об утверждении методических рекомендаций по разработке программ комплексного развития систем коммунальной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инфраструктуры поселений, городских округов».</w:t>
            </w:r>
          </w:p>
        </w:tc>
      </w:tr>
      <w:tr w:rsidR="00113B56" w:rsidRPr="00813C03" w:rsidTr="00080AF7">
        <w:trPr>
          <w:trHeight w:val="416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5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Сбор исходных данных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Сбор исходных данных осуществляется Исполнителем.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Исполнитель подготавливает перечень исходных данных, а также направляет запросы во все необходимые организации и органы местного самоуправления.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6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Согласование проекта Программы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Заказчик в течение 10 (десяти) рабочих дней с даты получения результата работ рассматривает проект на предмет его соответствия требованиям, установленным действующим законодательством, настоящему заданию, исходным данным и направленным предложениям,                 а также синхронизации мероприятий Программы, документов территориального планирования, инвестиционных программ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ресурсоснабжающих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организаций. </w:t>
            </w:r>
            <w:proofErr w:type="gramEnd"/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По итогам рассмотрения результатов работ Заказчик согласовывает результат работ, либо направляет Исполнителю замечания.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Исполнитель обязан внести в разработанный им проект Программы изменения в срок не более 5 (пяти) рабочих дней 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 даты получения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замечаний и вновь представить результат работ на проверку Заказчику.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color w:val="000000"/>
                <w:szCs w:val="24"/>
              </w:rPr>
            </w:pPr>
            <w:r w:rsidRPr="00813C03">
              <w:rPr>
                <w:rFonts w:ascii="PT Astra Serif" w:hAnsi="PT Astra Serif" w:cs="Times New Roman"/>
                <w:color w:val="000000"/>
                <w:szCs w:val="24"/>
              </w:rPr>
              <w:t>7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color w:val="000000"/>
                <w:szCs w:val="24"/>
              </w:rPr>
              <w:t xml:space="preserve">Сопровождение </w:t>
            </w:r>
            <w:r w:rsidRPr="00813C03">
              <w:rPr>
                <w:rFonts w:ascii="PT Astra Serif" w:hAnsi="PT Astra Serif" w:cs="Times New Roman"/>
                <w:color w:val="000000"/>
                <w:szCs w:val="24"/>
              </w:rPr>
              <w:lastRenderedPageBreak/>
              <w:t xml:space="preserve">проекта Программы 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lastRenderedPageBreak/>
              <w:t>Исполнитель выполняет следующие работы: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lastRenderedPageBreak/>
              <w:t xml:space="preserve">обеспечивает подготовку проекта Программы для размещения на официальном сайте администрации города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Югорска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(первоначально  в формате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Word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,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Excel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);</w:t>
            </w:r>
          </w:p>
          <w:p w:rsidR="00113B56" w:rsidRPr="00813C03" w:rsidRDefault="00113B56" w:rsidP="00080AF7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предоставляет разъяснения по проекту Программы;</w:t>
            </w:r>
          </w:p>
          <w:p w:rsidR="00113B56" w:rsidRPr="00A4724A" w:rsidRDefault="00113B56" w:rsidP="00080AF7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дорабатывает актуализированную Программу с </w:t>
            </w:r>
            <w:r>
              <w:rPr>
                <w:rFonts w:ascii="PT Astra Serif" w:hAnsi="PT Astra Serif" w:cs="Times New Roman"/>
                <w:szCs w:val="24"/>
                <w:lang w:eastAsia="zh-CN"/>
              </w:rPr>
              <w:t>учетом замечаний  и предложений</w:t>
            </w: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lastRenderedPageBreak/>
              <w:t>8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Требования к оформлению результатов работы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Исполнитель передает Заказчику результат работы в составе: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1. Проект актуализированной программы в количестве 2 (двух) экземпляров на бумажном носителе (формат А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4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) и экземпляр в электронном виде.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В составе комплекта на электронном носителе текстовые и графические материалы предусмотреть в форматах, допускающих корректировку содержимого (передача документов в сканированном виде не допускается).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2. Документы оформляются с применением текстового редактора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Microsoft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Word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(в том числе табличный материал) с использованием шрифтов PT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Serif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, PT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Astra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Sans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размером № 14 (для оформления табличных материалов могут применяться шрифты № 8 - 12, с возможным использованием переносов).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Каждый лист документа должен иметь поля не менее: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левое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- 2,5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правое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– 1,5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верхнее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– 2 см;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нижнее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- 2 см.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Первая строка абзаца оформляется с отступом в 1,25 мм.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Текст выравнивается по ширине страницы. Переносы слов                     не допускаются. 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Текст документа печатается через 1 или 1,15  межстрочный интервал.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Заголовки разделов и подразделов печатаются с абзацным отступом или центрируются по ширине текста.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Интервал между буквами в словах - обычный, интервал между словами - один пробел.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3. Электронные материалы предоставляются на USB-носителе с маркировкой с указанием: наименования проекта, Муниципального заказчика, Подрядчика, дата изготовления электронной версии. Носитель должен быть упакован в пластиковый или бумажный бокс, на лицевой поверхности которого также делается соответствующая маркировка. В корневом каталоге должен находиться текстовый файл содержания. Состав и содержание должно соответствовать комплекту технической документации. Каждый раздел комплекта (том, книга, альбом чертежей и т.п.) должен быть представлен в отдельном каталоге  диска файлом (группой файлов электронного документа). Название каталога должно соответствовать названию раздела.</w:t>
            </w:r>
          </w:p>
          <w:p w:rsidR="00113B56" w:rsidRPr="00813C03" w:rsidRDefault="00113B56" w:rsidP="00080AF7">
            <w:pPr>
              <w:pStyle w:val="a8"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</w:p>
        </w:tc>
      </w:tr>
      <w:tr w:rsidR="00113B56" w:rsidRPr="00813C03" w:rsidTr="00080AF7">
        <w:trPr>
          <w:trHeight w:val="248"/>
        </w:trPr>
        <w:tc>
          <w:tcPr>
            <w:tcW w:w="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>9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</w:pPr>
            <w:r w:rsidRPr="00813C03">
              <w:rPr>
                <w:rFonts w:ascii="PT Astra Serif" w:hAnsi="PT Astra Serif" w:cs="Times New Roman"/>
                <w:kern w:val="3"/>
                <w:szCs w:val="24"/>
                <w:lang w:eastAsia="ja-JP" w:bidi="fa-IR"/>
              </w:rPr>
              <w:t xml:space="preserve">Гарантийные обязательства </w:t>
            </w:r>
          </w:p>
        </w:tc>
        <w:tc>
          <w:tcPr>
            <w:tcW w:w="35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Гарантийный срок на выполненные работы составляет 12 месяцев </w:t>
            </w: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с даты подписания</w:t>
            </w:r>
            <w:proofErr w:type="gram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 Исполнитель несет ответственность в течение действия гарантийного срока за недостатки результатов работ, в том числе, которые обнаружены при ее использовании и реализации.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Исполнитель консультирует Заказчика, </w:t>
            </w:r>
            <w:proofErr w:type="spell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ресурсоснабжающие</w:t>
            </w:r>
            <w:proofErr w:type="spellEnd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 xml:space="preserve"> организации в ходе использования результатов работ по обращению Заказчика.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При обнаружении недостатков Исполнитель обязан безвозмездно  их устранить, а также возместить убытки, вызванные недостатками за счет собственных сил и средств.</w:t>
            </w:r>
          </w:p>
          <w:p w:rsidR="00113B56" w:rsidRPr="00813C03" w:rsidRDefault="00113B56" w:rsidP="00080AF7">
            <w:pPr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Cs w:val="24"/>
                <w:lang w:eastAsia="zh-CN"/>
              </w:rPr>
            </w:pPr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t>Гарантия качества результата работ распространяется на все составляющие результата работ. Требования Заказчика по качеству выполненных работ, недостатки которых не могли быть выявлены при приемке работ, принимаются в течение действия гарантийного срока.</w:t>
            </w:r>
          </w:p>
          <w:p w:rsidR="00113B56" w:rsidRPr="00813C03" w:rsidRDefault="00113B56" w:rsidP="00080AF7">
            <w:pPr>
              <w:widowControl w:val="0"/>
              <w:tabs>
                <w:tab w:val="left" w:pos="3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Cs w:val="24"/>
                <w:lang w:eastAsia="zh-CN"/>
              </w:rPr>
            </w:pPr>
            <w:proofErr w:type="gramStart"/>
            <w:r w:rsidRPr="00813C03">
              <w:rPr>
                <w:rFonts w:ascii="PT Astra Serif" w:hAnsi="PT Astra Serif" w:cs="Times New Roman"/>
                <w:szCs w:val="24"/>
                <w:lang w:eastAsia="zh-CN"/>
              </w:rPr>
              <w:lastRenderedPageBreak/>
              <w:t>В случае получения письменного отказа Исполнителя от устранения недостатков и дефектов, указанных выше, или в случае, если   от Исполнителя не получено письменного отказа от устранения дефектов и недостатков, либо уклонения Исполнителя от устранения соответствующих дефектов и недостатков,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порядке.</w:t>
            </w:r>
            <w:proofErr w:type="gramEnd"/>
          </w:p>
        </w:tc>
      </w:tr>
    </w:tbl>
    <w:p w:rsidR="00113B56" w:rsidRPr="00813C03" w:rsidRDefault="00113B56" w:rsidP="00113B56">
      <w:pPr>
        <w:spacing w:after="0" w:line="240" w:lineRule="auto"/>
        <w:contextualSpacing/>
        <w:jc w:val="right"/>
        <w:rPr>
          <w:rFonts w:ascii="PT Astra Serif" w:hAnsi="PT Astra Serif" w:cs="Times New Roman"/>
          <w:sz w:val="24"/>
          <w:szCs w:val="24"/>
        </w:rPr>
      </w:pPr>
    </w:p>
    <w:sectPr w:rsidR="00113B56" w:rsidRPr="00813C03" w:rsidSect="009F7B6B">
      <w:pgSz w:w="11906" w:h="16838"/>
      <w:pgMar w:top="624" w:right="680" w:bottom="62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D5" w:rsidRDefault="00821FD5" w:rsidP="00B55BF9">
      <w:pPr>
        <w:spacing w:after="0" w:line="240" w:lineRule="auto"/>
      </w:pPr>
      <w:r>
        <w:separator/>
      </w:r>
    </w:p>
  </w:endnote>
  <w:endnote w:type="continuationSeparator" w:id="0">
    <w:p w:rsidR="00821FD5" w:rsidRDefault="00821FD5" w:rsidP="00B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D5" w:rsidRDefault="00821FD5" w:rsidP="00B55BF9">
      <w:pPr>
        <w:spacing w:after="0" w:line="240" w:lineRule="auto"/>
      </w:pPr>
      <w:r>
        <w:separator/>
      </w:r>
    </w:p>
  </w:footnote>
  <w:footnote w:type="continuationSeparator" w:id="0">
    <w:p w:rsidR="00821FD5" w:rsidRDefault="00821FD5" w:rsidP="00B5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3D4E60"/>
    <w:multiLevelType w:val="hybridMultilevel"/>
    <w:tmpl w:val="401859A4"/>
    <w:lvl w:ilvl="0" w:tplc="47D65CB6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>
      <w:start w:val="1"/>
      <w:numFmt w:val="lowerRoman"/>
      <w:lvlText w:val="%3."/>
      <w:lvlJc w:val="right"/>
      <w:pPr>
        <w:ind w:left="2079" w:hanging="180"/>
      </w:pPr>
    </w:lvl>
    <w:lvl w:ilvl="3" w:tplc="0419000F">
      <w:start w:val="1"/>
      <w:numFmt w:val="decimal"/>
      <w:lvlText w:val="%4."/>
      <w:lvlJc w:val="left"/>
      <w:pPr>
        <w:ind w:left="2799" w:hanging="360"/>
      </w:pPr>
    </w:lvl>
    <w:lvl w:ilvl="4" w:tplc="04190019">
      <w:start w:val="1"/>
      <w:numFmt w:val="lowerLetter"/>
      <w:lvlText w:val="%5."/>
      <w:lvlJc w:val="left"/>
      <w:pPr>
        <w:ind w:left="3519" w:hanging="360"/>
      </w:pPr>
    </w:lvl>
    <w:lvl w:ilvl="5" w:tplc="0419001B">
      <w:start w:val="1"/>
      <w:numFmt w:val="lowerRoman"/>
      <w:lvlText w:val="%6."/>
      <w:lvlJc w:val="right"/>
      <w:pPr>
        <w:ind w:left="4239" w:hanging="180"/>
      </w:pPr>
    </w:lvl>
    <w:lvl w:ilvl="6" w:tplc="0419000F">
      <w:start w:val="1"/>
      <w:numFmt w:val="decimal"/>
      <w:lvlText w:val="%7."/>
      <w:lvlJc w:val="left"/>
      <w:pPr>
        <w:ind w:left="4959" w:hanging="360"/>
      </w:pPr>
    </w:lvl>
    <w:lvl w:ilvl="7" w:tplc="04190019">
      <w:start w:val="1"/>
      <w:numFmt w:val="lowerLetter"/>
      <w:lvlText w:val="%8."/>
      <w:lvlJc w:val="left"/>
      <w:pPr>
        <w:ind w:left="5679" w:hanging="360"/>
      </w:pPr>
    </w:lvl>
    <w:lvl w:ilvl="8" w:tplc="0419001B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A16794E"/>
    <w:multiLevelType w:val="multilevel"/>
    <w:tmpl w:val="7FEE2C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5B543C"/>
    <w:multiLevelType w:val="hybridMultilevel"/>
    <w:tmpl w:val="1F58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7C5"/>
    <w:multiLevelType w:val="multilevel"/>
    <w:tmpl w:val="2D0EE9EA"/>
    <w:lvl w:ilvl="0">
      <w:start w:val="11"/>
      <w:numFmt w:val="decimal"/>
      <w:lvlText w:val="%1.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6">
    <w:nsid w:val="2AD32365"/>
    <w:multiLevelType w:val="hybridMultilevel"/>
    <w:tmpl w:val="30D0183A"/>
    <w:lvl w:ilvl="0" w:tplc="1B280FA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2AEE14D8"/>
    <w:multiLevelType w:val="hybridMultilevel"/>
    <w:tmpl w:val="8B5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97AC1"/>
    <w:multiLevelType w:val="hybridMultilevel"/>
    <w:tmpl w:val="06F2CE08"/>
    <w:lvl w:ilvl="0" w:tplc="1B280FAE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>
    <w:nsid w:val="330D2DB8"/>
    <w:multiLevelType w:val="hybridMultilevel"/>
    <w:tmpl w:val="A7642372"/>
    <w:lvl w:ilvl="0" w:tplc="09DED4A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0">
    <w:nsid w:val="33EA593F"/>
    <w:multiLevelType w:val="multilevel"/>
    <w:tmpl w:val="2410C8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F6539A1"/>
    <w:multiLevelType w:val="hybridMultilevel"/>
    <w:tmpl w:val="2842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7877"/>
    <w:multiLevelType w:val="hybridMultilevel"/>
    <w:tmpl w:val="8B5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9602DC3"/>
    <w:multiLevelType w:val="hybridMultilevel"/>
    <w:tmpl w:val="8C1807E0"/>
    <w:lvl w:ilvl="0" w:tplc="0CEE8902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6">
    <w:nsid w:val="4E4B5726"/>
    <w:multiLevelType w:val="hybridMultilevel"/>
    <w:tmpl w:val="BF5A7B92"/>
    <w:lvl w:ilvl="0" w:tplc="D7960FC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B438D8"/>
    <w:multiLevelType w:val="multilevel"/>
    <w:tmpl w:val="101EC93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52F007E7"/>
    <w:multiLevelType w:val="multilevel"/>
    <w:tmpl w:val="CACA3FDA"/>
    <w:lvl w:ilvl="0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4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19">
    <w:nsid w:val="597C36B0"/>
    <w:multiLevelType w:val="hybridMultilevel"/>
    <w:tmpl w:val="1FB0E340"/>
    <w:lvl w:ilvl="0" w:tplc="B2A633E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5FDF3DE4"/>
    <w:multiLevelType w:val="hybridMultilevel"/>
    <w:tmpl w:val="1AF0D8E4"/>
    <w:lvl w:ilvl="0" w:tplc="1B280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B299E"/>
    <w:multiLevelType w:val="multilevel"/>
    <w:tmpl w:val="CFDE2E8C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2">
    <w:nsid w:val="62935A4A"/>
    <w:multiLevelType w:val="multilevel"/>
    <w:tmpl w:val="F1F4A9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 w:val="0"/>
      </w:rPr>
    </w:lvl>
  </w:abstractNum>
  <w:abstractNum w:abstractNumId="23">
    <w:nsid w:val="68EA17CC"/>
    <w:multiLevelType w:val="hybridMultilevel"/>
    <w:tmpl w:val="A6D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A6433"/>
    <w:multiLevelType w:val="multilevel"/>
    <w:tmpl w:val="E00A8F94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25">
    <w:nsid w:val="6B770891"/>
    <w:multiLevelType w:val="hybridMultilevel"/>
    <w:tmpl w:val="0C08FF1A"/>
    <w:lvl w:ilvl="0" w:tplc="E0300DC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B94308"/>
    <w:multiLevelType w:val="multilevel"/>
    <w:tmpl w:val="4F085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3"/>
  </w:num>
  <w:num w:numId="12">
    <w:abstractNumId w:val="13"/>
  </w:num>
  <w:num w:numId="13">
    <w:abstractNumId w:val="7"/>
  </w:num>
  <w:num w:numId="14">
    <w:abstractNumId w:val="4"/>
  </w:num>
  <w:num w:numId="15">
    <w:abstractNumId w:val="19"/>
  </w:num>
  <w:num w:numId="16">
    <w:abstractNumId w:val="25"/>
  </w:num>
  <w:num w:numId="17">
    <w:abstractNumId w:val="16"/>
  </w:num>
  <w:num w:numId="18">
    <w:abstractNumId w:val="18"/>
  </w:num>
  <w:num w:numId="19">
    <w:abstractNumId w:val="15"/>
  </w:num>
  <w:num w:numId="20">
    <w:abstractNumId w:val="9"/>
  </w:num>
  <w:num w:numId="21">
    <w:abstractNumId w:val="2"/>
  </w:num>
  <w:num w:numId="22">
    <w:abstractNumId w:val="6"/>
  </w:num>
  <w:num w:numId="23">
    <w:abstractNumId w:val="8"/>
  </w:num>
  <w:num w:numId="24">
    <w:abstractNumId w:val="20"/>
  </w:num>
  <w:num w:numId="2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14"/>
    <w:rsid w:val="00000D9B"/>
    <w:rsid w:val="000123BE"/>
    <w:rsid w:val="000144A6"/>
    <w:rsid w:val="00024B84"/>
    <w:rsid w:val="0002553D"/>
    <w:rsid w:val="00025A42"/>
    <w:rsid w:val="00044D1D"/>
    <w:rsid w:val="0004739A"/>
    <w:rsid w:val="00051491"/>
    <w:rsid w:val="0007278C"/>
    <w:rsid w:val="00080FB5"/>
    <w:rsid w:val="000A45A1"/>
    <w:rsid w:val="000B0B8B"/>
    <w:rsid w:val="000B1AA2"/>
    <w:rsid w:val="000C6C98"/>
    <w:rsid w:val="000E0F2D"/>
    <w:rsid w:val="000E4A77"/>
    <w:rsid w:val="000E5AD4"/>
    <w:rsid w:val="000F2BB1"/>
    <w:rsid w:val="000F403A"/>
    <w:rsid w:val="0010435D"/>
    <w:rsid w:val="00105E77"/>
    <w:rsid w:val="00106938"/>
    <w:rsid w:val="00107675"/>
    <w:rsid w:val="0011103D"/>
    <w:rsid w:val="00113B56"/>
    <w:rsid w:val="001141B2"/>
    <w:rsid w:val="0012646F"/>
    <w:rsid w:val="00133A4F"/>
    <w:rsid w:val="001368CE"/>
    <w:rsid w:val="00141562"/>
    <w:rsid w:val="00146B9D"/>
    <w:rsid w:val="00146DD7"/>
    <w:rsid w:val="0015242F"/>
    <w:rsid w:val="00164098"/>
    <w:rsid w:val="00166F54"/>
    <w:rsid w:val="00171589"/>
    <w:rsid w:val="001838A2"/>
    <w:rsid w:val="001A7826"/>
    <w:rsid w:val="001B3705"/>
    <w:rsid w:val="001B6469"/>
    <w:rsid w:val="001C4764"/>
    <w:rsid w:val="001D39CF"/>
    <w:rsid w:val="001D582D"/>
    <w:rsid w:val="002044E1"/>
    <w:rsid w:val="00212C5E"/>
    <w:rsid w:val="002217A7"/>
    <w:rsid w:val="002337B2"/>
    <w:rsid w:val="00233E23"/>
    <w:rsid w:val="0024246E"/>
    <w:rsid w:val="00247008"/>
    <w:rsid w:val="00260793"/>
    <w:rsid w:val="00266804"/>
    <w:rsid w:val="00285B03"/>
    <w:rsid w:val="00291FCF"/>
    <w:rsid w:val="00293F8A"/>
    <w:rsid w:val="002B5FBC"/>
    <w:rsid w:val="002C0C03"/>
    <w:rsid w:val="002C5FBC"/>
    <w:rsid w:val="002E6318"/>
    <w:rsid w:val="002E7FF8"/>
    <w:rsid w:val="002F6C9C"/>
    <w:rsid w:val="00301C23"/>
    <w:rsid w:val="00302E63"/>
    <w:rsid w:val="00322C52"/>
    <w:rsid w:val="00326415"/>
    <w:rsid w:val="003265AE"/>
    <w:rsid w:val="00332C8E"/>
    <w:rsid w:val="00333CED"/>
    <w:rsid w:val="00336FE6"/>
    <w:rsid w:val="0034747A"/>
    <w:rsid w:val="00350CC3"/>
    <w:rsid w:val="00373E18"/>
    <w:rsid w:val="003836A6"/>
    <w:rsid w:val="00393E41"/>
    <w:rsid w:val="003B6C52"/>
    <w:rsid w:val="003D2600"/>
    <w:rsid w:val="003F269E"/>
    <w:rsid w:val="003F3556"/>
    <w:rsid w:val="00404145"/>
    <w:rsid w:val="00420CFF"/>
    <w:rsid w:val="004217EC"/>
    <w:rsid w:val="004314C9"/>
    <w:rsid w:val="00436D40"/>
    <w:rsid w:val="004474D5"/>
    <w:rsid w:val="004572A0"/>
    <w:rsid w:val="00457D4B"/>
    <w:rsid w:val="00463E87"/>
    <w:rsid w:val="00470C41"/>
    <w:rsid w:val="00471264"/>
    <w:rsid w:val="004A5EBA"/>
    <w:rsid w:val="004D37A8"/>
    <w:rsid w:val="004D7878"/>
    <w:rsid w:val="004F5DB0"/>
    <w:rsid w:val="004F6FD2"/>
    <w:rsid w:val="00506539"/>
    <w:rsid w:val="005135A7"/>
    <w:rsid w:val="0051387F"/>
    <w:rsid w:val="00521A2D"/>
    <w:rsid w:val="00522488"/>
    <w:rsid w:val="005224C3"/>
    <w:rsid w:val="00535F3D"/>
    <w:rsid w:val="005373E8"/>
    <w:rsid w:val="00563F68"/>
    <w:rsid w:val="005702B7"/>
    <w:rsid w:val="00571828"/>
    <w:rsid w:val="00571E28"/>
    <w:rsid w:val="00584B59"/>
    <w:rsid w:val="00590145"/>
    <w:rsid w:val="00590F66"/>
    <w:rsid w:val="005921AC"/>
    <w:rsid w:val="005A7AEA"/>
    <w:rsid w:val="005D00DD"/>
    <w:rsid w:val="005D4D39"/>
    <w:rsid w:val="005E55E1"/>
    <w:rsid w:val="005E606F"/>
    <w:rsid w:val="005F0EA1"/>
    <w:rsid w:val="006200E2"/>
    <w:rsid w:val="00620AEE"/>
    <w:rsid w:val="00623B44"/>
    <w:rsid w:val="00637571"/>
    <w:rsid w:val="00653E57"/>
    <w:rsid w:val="00655817"/>
    <w:rsid w:val="00661798"/>
    <w:rsid w:val="00664528"/>
    <w:rsid w:val="006757AD"/>
    <w:rsid w:val="00676036"/>
    <w:rsid w:val="006829EE"/>
    <w:rsid w:val="00686991"/>
    <w:rsid w:val="00695DEE"/>
    <w:rsid w:val="006C0A1C"/>
    <w:rsid w:val="006C2306"/>
    <w:rsid w:val="006C6266"/>
    <w:rsid w:val="006E132C"/>
    <w:rsid w:val="006E30E7"/>
    <w:rsid w:val="006E7652"/>
    <w:rsid w:val="006E7FFB"/>
    <w:rsid w:val="007111E1"/>
    <w:rsid w:val="0072724F"/>
    <w:rsid w:val="00745EF5"/>
    <w:rsid w:val="00757D15"/>
    <w:rsid w:val="007629A1"/>
    <w:rsid w:val="0077131D"/>
    <w:rsid w:val="007718FB"/>
    <w:rsid w:val="0078186A"/>
    <w:rsid w:val="00790023"/>
    <w:rsid w:val="007914D4"/>
    <w:rsid w:val="007A242D"/>
    <w:rsid w:val="007B0B9A"/>
    <w:rsid w:val="007C16FF"/>
    <w:rsid w:val="007C5E8C"/>
    <w:rsid w:val="007D482E"/>
    <w:rsid w:val="007E7BEF"/>
    <w:rsid w:val="007F075F"/>
    <w:rsid w:val="007F0CA5"/>
    <w:rsid w:val="008013D7"/>
    <w:rsid w:val="00803A9B"/>
    <w:rsid w:val="00806084"/>
    <w:rsid w:val="00812AE9"/>
    <w:rsid w:val="00813C03"/>
    <w:rsid w:val="00821FD5"/>
    <w:rsid w:val="00823F14"/>
    <w:rsid w:val="008307A5"/>
    <w:rsid w:val="00832EA1"/>
    <w:rsid w:val="008474F9"/>
    <w:rsid w:val="0085615A"/>
    <w:rsid w:val="00863036"/>
    <w:rsid w:val="00884ACC"/>
    <w:rsid w:val="00890C1F"/>
    <w:rsid w:val="00892179"/>
    <w:rsid w:val="008B2C94"/>
    <w:rsid w:val="008B4525"/>
    <w:rsid w:val="008B6526"/>
    <w:rsid w:val="008C4C71"/>
    <w:rsid w:val="008E0D4D"/>
    <w:rsid w:val="008E76F2"/>
    <w:rsid w:val="009176A1"/>
    <w:rsid w:val="0092032A"/>
    <w:rsid w:val="009274CC"/>
    <w:rsid w:val="0092756D"/>
    <w:rsid w:val="00933A88"/>
    <w:rsid w:val="0094558F"/>
    <w:rsid w:val="0095387A"/>
    <w:rsid w:val="00956B5A"/>
    <w:rsid w:val="009624AD"/>
    <w:rsid w:val="00963947"/>
    <w:rsid w:val="00970238"/>
    <w:rsid w:val="009804F1"/>
    <w:rsid w:val="009B1225"/>
    <w:rsid w:val="009C5132"/>
    <w:rsid w:val="009C5C14"/>
    <w:rsid w:val="009D0798"/>
    <w:rsid w:val="009E4538"/>
    <w:rsid w:val="009F7B6B"/>
    <w:rsid w:val="00A01C51"/>
    <w:rsid w:val="00A168BD"/>
    <w:rsid w:val="00A17B7C"/>
    <w:rsid w:val="00A334F2"/>
    <w:rsid w:val="00A3612C"/>
    <w:rsid w:val="00A4724A"/>
    <w:rsid w:val="00A65285"/>
    <w:rsid w:val="00AC2AC7"/>
    <w:rsid w:val="00AC78C7"/>
    <w:rsid w:val="00AD46E1"/>
    <w:rsid w:val="00AF4572"/>
    <w:rsid w:val="00AF52A5"/>
    <w:rsid w:val="00B11CA8"/>
    <w:rsid w:val="00B16E4A"/>
    <w:rsid w:val="00B1703E"/>
    <w:rsid w:val="00B32765"/>
    <w:rsid w:val="00B349A1"/>
    <w:rsid w:val="00B3784B"/>
    <w:rsid w:val="00B4397D"/>
    <w:rsid w:val="00B55AA4"/>
    <w:rsid w:val="00B55BF9"/>
    <w:rsid w:val="00B61E9B"/>
    <w:rsid w:val="00B67794"/>
    <w:rsid w:val="00B735D1"/>
    <w:rsid w:val="00B83CF6"/>
    <w:rsid w:val="00B91019"/>
    <w:rsid w:val="00BA27A9"/>
    <w:rsid w:val="00BC2044"/>
    <w:rsid w:val="00BC3A44"/>
    <w:rsid w:val="00BD38F0"/>
    <w:rsid w:val="00BD411E"/>
    <w:rsid w:val="00BD49FF"/>
    <w:rsid w:val="00BD52A8"/>
    <w:rsid w:val="00BE4BD1"/>
    <w:rsid w:val="00BE558C"/>
    <w:rsid w:val="00BF2CF1"/>
    <w:rsid w:val="00BF43DD"/>
    <w:rsid w:val="00BF55D2"/>
    <w:rsid w:val="00BF5F32"/>
    <w:rsid w:val="00C06F87"/>
    <w:rsid w:val="00C07E5B"/>
    <w:rsid w:val="00C3184F"/>
    <w:rsid w:val="00C34790"/>
    <w:rsid w:val="00C41FC7"/>
    <w:rsid w:val="00C4642A"/>
    <w:rsid w:val="00C46AC7"/>
    <w:rsid w:val="00C53AF7"/>
    <w:rsid w:val="00C64813"/>
    <w:rsid w:val="00C65A79"/>
    <w:rsid w:val="00C83978"/>
    <w:rsid w:val="00C86DF3"/>
    <w:rsid w:val="00C87772"/>
    <w:rsid w:val="00CA35A1"/>
    <w:rsid w:val="00CA3CF1"/>
    <w:rsid w:val="00CB579D"/>
    <w:rsid w:val="00CC1E7A"/>
    <w:rsid w:val="00CC522D"/>
    <w:rsid w:val="00CC58F0"/>
    <w:rsid w:val="00CE179B"/>
    <w:rsid w:val="00CF0704"/>
    <w:rsid w:val="00CF2FAC"/>
    <w:rsid w:val="00CF31E6"/>
    <w:rsid w:val="00D5024D"/>
    <w:rsid w:val="00D80F71"/>
    <w:rsid w:val="00D82C1A"/>
    <w:rsid w:val="00D85C53"/>
    <w:rsid w:val="00D94C51"/>
    <w:rsid w:val="00DA3C9C"/>
    <w:rsid w:val="00DB1FCD"/>
    <w:rsid w:val="00DC584A"/>
    <w:rsid w:val="00DD23B7"/>
    <w:rsid w:val="00DD29AB"/>
    <w:rsid w:val="00DD53C2"/>
    <w:rsid w:val="00DD7898"/>
    <w:rsid w:val="00DE39FF"/>
    <w:rsid w:val="00DF2560"/>
    <w:rsid w:val="00E01CB5"/>
    <w:rsid w:val="00E027F0"/>
    <w:rsid w:val="00E058E5"/>
    <w:rsid w:val="00E0671E"/>
    <w:rsid w:val="00E0724C"/>
    <w:rsid w:val="00E30A3B"/>
    <w:rsid w:val="00E352A6"/>
    <w:rsid w:val="00E64662"/>
    <w:rsid w:val="00E67D31"/>
    <w:rsid w:val="00E75D23"/>
    <w:rsid w:val="00E908B0"/>
    <w:rsid w:val="00E92405"/>
    <w:rsid w:val="00E93204"/>
    <w:rsid w:val="00E93B7A"/>
    <w:rsid w:val="00EA1DAF"/>
    <w:rsid w:val="00EA3C62"/>
    <w:rsid w:val="00ED030C"/>
    <w:rsid w:val="00EE7D14"/>
    <w:rsid w:val="00EF1FBE"/>
    <w:rsid w:val="00F13ABA"/>
    <w:rsid w:val="00F15E19"/>
    <w:rsid w:val="00F442A4"/>
    <w:rsid w:val="00F510CA"/>
    <w:rsid w:val="00F5121B"/>
    <w:rsid w:val="00F547CC"/>
    <w:rsid w:val="00F6612A"/>
    <w:rsid w:val="00F6738D"/>
    <w:rsid w:val="00F84AA1"/>
    <w:rsid w:val="00F871A1"/>
    <w:rsid w:val="00F90564"/>
    <w:rsid w:val="00FA6930"/>
    <w:rsid w:val="00FC59C3"/>
    <w:rsid w:val="00FC6A89"/>
    <w:rsid w:val="00FD1525"/>
    <w:rsid w:val="00FD4CFA"/>
    <w:rsid w:val="00FE3DDB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uiPriority w:val="9"/>
    <w:qFormat/>
    <w:rsid w:val="00C4642A"/>
    <w:pPr>
      <w:keepNext/>
      <w:numPr>
        <w:numId w:val="9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BF9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55BF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5BF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footnote reference"/>
    <w:uiPriority w:val="99"/>
    <w:semiHidden/>
    <w:unhideWhenUsed/>
    <w:rsid w:val="00B55BF9"/>
    <w:rPr>
      <w:vertAlign w:val="superscript"/>
    </w:rPr>
  </w:style>
  <w:style w:type="paragraph" w:styleId="a8">
    <w:name w:val="List Paragraph"/>
    <w:aliases w:val="Bullet List,FooterText,numbered,Paragraphe de liste1,lp1,Bullet 1,Use Case List Paragraph,ТЗ список,List Paragraph,GOST_TableList,маркированный,corp de texte,it_List1,Ненумерованный список,основной диплом,Маркер,Булет 1,Bullet Number,lp11"/>
    <w:basedOn w:val="a"/>
    <w:link w:val="a9"/>
    <w:uiPriority w:val="34"/>
    <w:qFormat/>
    <w:rsid w:val="00B55BF9"/>
    <w:pPr>
      <w:ind w:left="720"/>
      <w:contextualSpacing/>
    </w:pPr>
  </w:style>
  <w:style w:type="character" w:styleId="aa">
    <w:name w:val="Hyperlink"/>
    <w:uiPriority w:val="99"/>
    <w:rsid w:val="00212C5E"/>
    <w:rPr>
      <w:color w:val="0000FF"/>
      <w:u w:val="single"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ированный Знак,corp de texte Знак,it_List1 Знак"/>
    <w:link w:val="a8"/>
    <w:qFormat/>
    <w:locked/>
    <w:rsid w:val="00212C5E"/>
  </w:style>
  <w:style w:type="paragraph" w:styleId="ab">
    <w:name w:val="Body Text Indent"/>
    <w:basedOn w:val="a"/>
    <w:link w:val="ac"/>
    <w:uiPriority w:val="99"/>
    <w:unhideWhenUsed/>
    <w:rsid w:val="00884A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4ACC"/>
  </w:style>
  <w:style w:type="paragraph" w:customStyle="1" w:styleId="21">
    <w:name w:val="Основной текст 21"/>
    <w:basedOn w:val="a"/>
    <w:rsid w:val="00080FB5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80FB5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080F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styleId="ad">
    <w:name w:val="No Spacing"/>
    <w:link w:val="ae"/>
    <w:uiPriority w:val="1"/>
    <w:qFormat/>
    <w:rsid w:val="0010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106938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8013D7"/>
    <w:rPr>
      <w:rFonts w:cs="Times New Roman"/>
      <w:b w:val="0"/>
      <w:color w:val="106BBE"/>
    </w:rPr>
  </w:style>
  <w:style w:type="paragraph" w:customStyle="1" w:styleId="s9">
    <w:name w:val="s_9"/>
    <w:basedOn w:val="a"/>
    <w:rsid w:val="008B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15A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02553D"/>
    <w:rPr>
      <w:b/>
      <w:bCs/>
    </w:rPr>
  </w:style>
  <w:style w:type="paragraph" w:customStyle="1" w:styleId="af3">
    <w:name w:val="Содержимое таблицы"/>
    <w:basedOn w:val="a"/>
    <w:rsid w:val="00B11CA8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C4642A"/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customStyle="1" w:styleId="af4">
    <w:name w:val="Таблицы (моноширинный)"/>
    <w:basedOn w:val="a"/>
    <w:rsid w:val="00C4642A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f5">
    <w:name w:val="Нормальный (таблица)"/>
    <w:basedOn w:val="a"/>
    <w:next w:val="a"/>
    <w:uiPriority w:val="99"/>
    <w:rsid w:val="00C464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"/>
    <w:rsid w:val="00C4642A"/>
    <w:rPr>
      <w:rFonts w:ascii="Cambria" w:eastAsia="Times New Roman" w:hAnsi="Cambria" w:cs="Times New Roman" w:hint="default"/>
      <w:b/>
      <w:bCs/>
      <w:kern w:val="32"/>
      <w:sz w:val="32"/>
      <w:szCs w:val="32"/>
      <w:lang w:eastAsia="ar-SA"/>
    </w:rPr>
  </w:style>
  <w:style w:type="paragraph" w:customStyle="1" w:styleId="Bodytext1">
    <w:name w:val="Body text1"/>
    <w:basedOn w:val="a"/>
    <w:uiPriority w:val="99"/>
    <w:rsid w:val="00420CFF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4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Contents">
    <w:name w:val="Table Contents"/>
    <w:basedOn w:val="a"/>
    <w:rsid w:val="004041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rsid w:val="00BD5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970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7">
    <w:name w:val="footer"/>
    <w:basedOn w:val="a"/>
    <w:link w:val="af8"/>
    <w:rsid w:val="00F5121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Нижний колонтитул Знак"/>
    <w:basedOn w:val="a0"/>
    <w:link w:val="af7"/>
    <w:rsid w:val="00F512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Style14">
    <w:name w:val="CharStyle14"/>
    <w:rsid w:val="00EA1DAF"/>
    <w:rPr>
      <w:rFonts w:ascii="Gungsuh" w:eastAsia="Gungsuh" w:hAnsi="Gungsuh"/>
      <w:color w:val="000000"/>
      <w:spacing w:val="0"/>
      <w:w w:val="100"/>
      <w:position w:val="0"/>
      <w:sz w:val="20"/>
      <w:u w:val="none"/>
      <w:effect w:val="none"/>
      <w:vertAlign w:val="baseli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9">
    <w:name w:val="Table Grid"/>
    <w:basedOn w:val="a1"/>
    <w:uiPriority w:val="59"/>
    <w:rsid w:val="0062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uiPriority w:val="9"/>
    <w:qFormat/>
    <w:rsid w:val="00C4642A"/>
    <w:pPr>
      <w:keepNext/>
      <w:numPr>
        <w:numId w:val="9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BF9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55BF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5BF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footnote reference"/>
    <w:uiPriority w:val="99"/>
    <w:semiHidden/>
    <w:unhideWhenUsed/>
    <w:rsid w:val="00B55BF9"/>
    <w:rPr>
      <w:vertAlign w:val="superscript"/>
    </w:rPr>
  </w:style>
  <w:style w:type="paragraph" w:styleId="a8">
    <w:name w:val="List Paragraph"/>
    <w:aliases w:val="Bullet List,FooterText,numbered,Paragraphe de liste1,lp1,Bullet 1,Use Case List Paragraph,ТЗ список,List Paragraph,GOST_TableList,маркированный,corp de texte,it_List1,Ненумерованный список,основной диплом,Маркер,Булет 1,Bullet Number,lp11"/>
    <w:basedOn w:val="a"/>
    <w:link w:val="a9"/>
    <w:uiPriority w:val="34"/>
    <w:qFormat/>
    <w:rsid w:val="00B55BF9"/>
    <w:pPr>
      <w:ind w:left="720"/>
      <w:contextualSpacing/>
    </w:pPr>
  </w:style>
  <w:style w:type="character" w:styleId="aa">
    <w:name w:val="Hyperlink"/>
    <w:uiPriority w:val="99"/>
    <w:rsid w:val="00212C5E"/>
    <w:rPr>
      <w:color w:val="0000FF"/>
      <w:u w:val="single"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ированный Знак,corp de texte Знак,it_List1 Знак"/>
    <w:link w:val="a8"/>
    <w:qFormat/>
    <w:locked/>
    <w:rsid w:val="00212C5E"/>
  </w:style>
  <w:style w:type="paragraph" w:styleId="ab">
    <w:name w:val="Body Text Indent"/>
    <w:basedOn w:val="a"/>
    <w:link w:val="ac"/>
    <w:uiPriority w:val="99"/>
    <w:unhideWhenUsed/>
    <w:rsid w:val="00884A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4ACC"/>
  </w:style>
  <w:style w:type="paragraph" w:customStyle="1" w:styleId="21">
    <w:name w:val="Основной текст 21"/>
    <w:basedOn w:val="a"/>
    <w:rsid w:val="00080FB5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80FB5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080F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styleId="ad">
    <w:name w:val="No Spacing"/>
    <w:link w:val="ae"/>
    <w:uiPriority w:val="1"/>
    <w:qFormat/>
    <w:rsid w:val="0010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106938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8013D7"/>
    <w:rPr>
      <w:rFonts w:cs="Times New Roman"/>
      <w:b w:val="0"/>
      <w:color w:val="106BBE"/>
    </w:rPr>
  </w:style>
  <w:style w:type="paragraph" w:customStyle="1" w:styleId="s9">
    <w:name w:val="s_9"/>
    <w:basedOn w:val="a"/>
    <w:rsid w:val="008B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5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15A"/>
    <w:rPr>
      <w:rFonts w:ascii="Tahoma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02553D"/>
    <w:rPr>
      <w:b/>
      <w:bCs/>
    </w:rPr>
  </w:style>
  <w:style w:type="paragraph" w:customStyle="1" w:styleId="af3">
    <w:name w:val="Содержимое таблицы"/>
    <w:basedOn w:val="a"/>
    <w:rsid w:val="00B11CA8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C4642A"/>
    <w:rPr>
      <w:rFonts w:ascii="Times New Roman" w:eastAsia="Times New Roman" w:hAnsi="Times New Roman" w:cs="Times New Roman"/>
      <w:kern w:val="2"/>
      <w:sz w:val="36"/>
      <w:szCs w:val="36"/>
      <w:lang w:eastAsia="ar-SA"/>
    </w:rPr>
  </w:style>
  <w:style w:type="paragraph" w:customStyle="1" w:styleId="af4">
    <w:name w:val="Таблицы (моноширинный)"/>
    <w:basedOn w:val="a"/>
    <w:rsid w:val="00C4642A"/>
    <w:pPr>
      <w:widowControl w:val="0"/>
      <w:suppressAutoHyphens/>
      <w:spacing w:after="0" w:line="100" w:lineRule="atLeast"/>
      <w:jc w:val="both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af5">
    <w:name w:val="Нормальный (таблица)"/>
    <w:basedOn w:val="a"/>
    <w:next w:val="a"/>
    <w:uiPriority w:val="99"/>
    <w:rsid w:val="00C464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"/>
    <w:rsid w:val="00C4642A"/>
    <w:rPr>
      <w:rFonts w:ascii="Cambria" w:eastAsia="Times New Roman" w:hAnsi="Cambria" w:cs="Times New Roman" w:hint="default"/>
      <w:b/>
      <w:bCs/>
      <w:kern w:val="32"/>
      <w:sz w:val="32"/>
      <w:szCs w:val="32"/>
      <w:lang w:eastAsia="ar-SA"/>
    </w:rPr>
  </w:style>
  <w:style w:type="paragraph" w:customStyle="1" w:styleId="Bodytext1">
    <w:name w:val="Body text1"/>
    <w:basedOn w:val="a"/>
    <w:uiPriority w:val="99"/>
    <w:rsid w:val="00420CFF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4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Contents">
    <w:name w:val="Table Contents"/>
    <w:basedOn w:val="a"/>
    <w:rsid w:val="004041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rsid w:val="00BD52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970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7">
    <w:name w:val="footer"/>
    <w:basedOn w:val="a"/>
    <w:link w:val="af8"/>
    <w:rsid w:val="00F5121B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Нижний колонтитул Знак"/>
    <w:basedOn w:val="a0"/>
    <w:link w:val="af7"/>
    <w:rsid w:val="00F512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Style14">
    <w:name w:val="CharStyle14"/>
    <w:rsid w:val="00EA1DAF"/>
    <w:rPr>
      <w:rFonts w:ascii="Gungsuh" w:eastAsia="Gungsuh" w:hAnsi="Gungsuh"/>
      <w:color w:val="000000"/>
      <w:spacing w:val="0"/>
      <w:w w:val="100"/>
      <w:position w:val="0"/>
      <w:sz w:val="20"/>
      <w:u w:val="none"/>
      <w:effect w:val="none"/>
      <w:vertAlign w:val="baselin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9">
    <w:name w:val="Table Grid"/>
    <w:basedOn w:val="a1"/>
    <w:uiPriority w:val="59"/>
    <w:rsid w:val="0062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729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0" w:color="D6E5EA"/>
            <w:bottom w:val="single" w:sz="6" w:space="8" w:color="D6E5EA"/>
            <w:right w:val="single" w:sz="6" w:space="0" w:color="D6E5EA"/>
          </w:divBdr>
        </w:div>
      </w:divsChild>
    </w:div>
    <w:div w:id="1296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6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files.stroyinf.ru/Data2/1/4293816/4293816637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files.stroyinf.ru/Data2/1/4293816/4293816637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files.stroyinf.ru/Data2/1/4293854/429385454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EA1A7557A403C58733D45641546F0ADB094E3DD3363814F6A1B21A395B05F197BF87E3471738702B825A44FD23ACDB34278D898518BF57HDk7G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E032-77F5-4B07-BD13-AF908B57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17693</Words>
  <Characters>100855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8</cp:revision>
  <cp:lastPrinted>2024-05-24T06:50:00Z</cp:lastPrinted>
  <dcterms:created xsi:type="dcterms:W3CDTF">2024-05-24T06:49:00Z</dcterms:created>
  <dcterms:modified xsi:type="dcterms:W3CDTF">2024-05-29T07:32:00Z</dcterms:modified>
</cp:coreProperties>
</file>